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429" w:rsidRDefault="003F4B5F" w:rsidP="003F4B5F">
      <w:pPr>
        <w:ind w:firstLineChars="200" w:firstLine="420"/>
        <w:rPr>
          <w:rFonts w:hint="eastAsia"/>
        </w:rPr>
      </w:pPr>
      <w:r>
        <w:t>“</w:t>
      </w:r>
      <w:r>
        <w:t>十四五</w:t>
      </w:r>
      <w:r>
        <w:t>”</w:t>
      </w:r>
      <w:r>
        <w:t>时期是我国全面建成小康社会、实现第一</w:t>
      </w:r>
      <w:r>
        <w:t>个百年奋斗目标之后，乘势而上开启全面建设社会主义现代化国家新征程、向第二个百年奋斗目标进军的第一</w:t>
      </w:r>
      <w:r>
        <w:t>-</w:t>
      </w:r>
      <w:proofErr w:type="gramStart"/>
      <w:r>
        <w:t>个</w:t>
      </w:r>
      <w:proofErr w:type="gramEnd"/>
      <w:r>
        <w:t>五年。十四五规划涉及民主法治、经济发展、乡村振兴、生态环境、科技创新、文化艺术、国民教育、医疗卫生、就业创业、社会保障等民众关心的方方面面，做好</w:t>
      </w:r>
      <w:r>
        <w:t>“</w:t>
      </w:r>
      <w:r>
        <w:t>十四五规划编制工作意义重大。</w:t>
      </w:r>
    </w:p>
    <w:p w:rsidR="003F4B5F" w:rsidRPr="003F4B5F" w:rsidRDefault="003F4B5F" w:rsidP="003F4B5F">
      <w:pPr>
        <w:ind w:firstLineChars="200" w:firstLine="420"/>
      </w:pPr>
      <w:r>
        <w:t>我国经济实力、科技实力、综合国力将大幅跃升，经济总量和城乡居民人均收入将再迈上新的大台阶，关键核心技术实现重大突破，进入创新型国家前列</w:t>
      </w:r>
      <w:r>
        <w:t>;</w:t>
      </w:r>
      <w:r>
        <w:t xml:space="preserve"> </w:t>
      </w:r>
      <w:r>
        <w:t>基本实现新型工业化、信息化、城镇化、农业现代化，建成现代化经济体系</w:t>
      </w:r>
      <w:r>
        <w:t>;</w:t>
      </w:r>
      <w:r>
        <w:t xml:space="preserve"> </w:t>
      </w:r>
      <w:r>
        <w:t>基本实现国家治理体系和治理能力现代化，人民平等参与、平等发展权利得到充分保障，基本建成法治国家、法治政府、法治社会</w:t>
      </w:r>
      <w:r>
        <w:t>;</w:t>
      </w:r>
      <w:r>
        <w:t xml:space="preserve"> </w:t>
      </w:r>
      <w:r>
        <w:t>建成文化强国、教育强国、人才强国、体育强国、健康中国，国民素质和社会文明程度达到新高度，国家文化</w:t>
      </w:r>
      <w:proofErr w:type="gramStart"/>
      <w:r>
        <w:t>软实力</w:t>
      </w:r>
      <w:proofErr w:type="gramEnd"/>
      <w:r>
        <w:t>显著增强</w:t>
      </w:r>
      <w:r>
        <w:t>;</w:t>
      </w:r>
      <w:r>
        <w:t xml:space="preserve"> </w:t>
      </w:r>
      <w:r>
        <w:t>广泛形成绿色生产生活方式，碳排放达峰后稳中有降，生态环境根本好转</w:t>
      </w:r>
      <w:r>
        <w:t>,</w:t>
      </w:r>
      <w:r>
        <w:t>美丽中国建设目标基本实现</w:t>
      </w:r>
      <w:r>
        <w:t>;</w:t>
      </w:r>
      <w:r>
        <w:t xml:space="preserve"> </w:t>
      </w:r>
      <w:r>
        <w:t>形成对外开放新格局，参与国际经济合作和竞争新优势明显增强</w:t>
      </w:r>
      <w:r w:rsidR="00E2609C">
        <w:t>。</w:t>
      </w:r>
      <w:r w:rsidR="00E2609C">
        <w:rPr>
          <w:rFonts w:hint="eastAsia"/>
        </w:rPr>
        <w:t>中国正不断走向繁荣和富强。</w:t>
      </w:r>
      <w:bookmarkStart w:id="0" w:name="_GoBack"/>
      <w:bookmarkEnd w:id="0"/>
    </w:p>
    <w:sectPr w:rsidR="003F4B5F" w:rsidRPr="003F4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D0"/>
    <w:rsid w:val="00174429"/>
    <w:rsid w:val="003F4B5F"/>
    <w:rsid w:val="00AB3ED0"/>
    <w:rsid w:val="00E2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236</Characters>
  <Application>Microsoft Office Word</Application>
  <DocSecurity>0</DocSecurity>
  <Lines>6</Lines>
  <Paragraphs>2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2021-03-29T22:58:00Z</dcterms:created>
  <dcterms:modified xsi:type="dcterms:W3CDTF">2021-03-29T22:59:00Z</dcterms:modified>
</cp:coreProperties>
</file>