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5D723" w14:textId="5FB3D6B0" w:rsidR="00FB122B" w:rsidRDefault="0036542F" w:rsidP="00DB712E">
      <w:pPr>
        <w:ind w:firstLineChars="200" w:firstLine="420"/>
      </w:pPr>
      <w:r w:rsidRPr="0036542F">
        <w:rPr>
          <w:rFonts w:hint="eastAsia"/>
        </w:rPr>
        <w:t>今年是十四五开局之年，我们也即将迎来建党一百周，请</w:t>
      </w:r>
      <w:proofErr w:type="gramStart"/>
      <w:r w:rsidRPr="0036542F">
        <w:rPr>
          <w:rFonts w:hint="eastAsia"/>
        </w:rPr>
        <w:t>基于十四五</w:t>
      </w:r>
      <w:proofErr w:type="gramEnd"/>
      <w:r w:rsidRPr="0036542F">
        <w:rPr>
          <w:rFonts w:hint="eastAsia"/>
        </w:rPr>
        <w:t>规划和</w:t>
      </w:r>
      <w:r w:rsidRPr="0036542F">
        <w:t>2035年远景目标纲要，谈一谈你想对14年后的你或者中国共产党说些什么？</w:t>
      </w:r>
    </w:p>
    <w:p w14:paraId="114016F3" w14:textId="7A5B5DC8" w:rsidR="0036542F" w:rsidRDefault="00DB712E" w:rsidP="00DB712E">
      <w:pPr>
        <w:ind w:firstLineChars="200" w:firstLine="420"/>
        <w:rPr>
          <w:rFonts w:hint="eastAsia"/>
        </w:rPr>
      </w:pPr>
      <w:r>
        <w:rPr>
          <w:rFonts w:hint="eastAsia"/>
        </w:rPr>
        <w:t>看过十四五规划后，我的感想颇多，其中有一条各位引起了我的注意，“</w:t>
      </w:r>
      <w:r w:rsidR="0036542F" w:rsidRPr="0036542F">
        <w:t>把保障人民健康放在优先发展的战略位置，坚持预防为主的方针，深入实施健康中国行动，完善国民健康促进政策，织牢国家公共卫生防护网，为人民提供全方位全周期健康服务。改革疾病预防控制体系，强化监测预警、风险评估、流行病学调查、检验检测、应急处置等职能。</w:t>
      </w:r>
      <w:r>
        <w:rPr>
          <w:rFonts w:hint="eastAsia"/>
        </w:rPr>
        <w:t>”考虑到我的专业是制药工程，我深知群主身体健康才是最重要的事情。因此，我衷心希望十四年后的中国，在医疗药物领域有新的突破，做世界的佼佼者，加油中国。</w:t>
      </w:r>
    </w:p>
    <w:sectPr w:rsidR="0036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B"/>
    <w:rsid w:val="0036542F"/>
    <w:rsid w:val="00DB712E"/>
    <w:rsid w:val="00FB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6AC6"/>
  <w15:chartTrackingRefBased/>
  <w15:docId w15:val="{E0C9E5F6-89FB-4D97-BF49-F268707D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杰</dc:creator>
  <cp:keywords/>
  <dc:description/>
  <cp:lastModifiedBy>刘 杰</cp:lastModifiedBy>
  <cp:revision>2</cp:revision>
  <dcterms:created xsi:type="dcterms:W3CDTF">2021-03-29T15:06:00Z</dcterms:created>
  <dcterms:modified xsi:type="dcterms:W3CDTF">2021-03-29T15:19:00Z</dcterms:modified>
</cp:coreProperties>
</file>