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b w:val="0"/>
          <w:bCs w:val="0"/>
          <w:color w:val="36363D"/>
          <w:sz w:val="30"/>
          <w:szCs w:val="30"/>
        </w:rPr>
      </w:pPr>
      <w:r>
        <w:rPr>
          <w:b w:val="0"/>
          <w:bCs w:val="0"/>
          <w:color w:val="36363D"/>
          <w:sz w:val="30"/>
          <w:szCs w:val="30"/>
          <w:lang w:val="en-US"/>
        </w:rPr>
        <w:t>第65期党的发展对象培训班第二次小组讨论</w:t>
      </w:r>
    </w:p>
    <w:p>
      <w:pPr>
        <w:spacing w:line="240" w:lineRule="auto"/>
        <w:jc w:val="center"/>
        <w:rPr>
          <w:b w:val="0"/>
          <w:bCs w:val="0"/>
          <w:sz w:val="24"/>
          <w:szCs w:val="24"/>
        </w:rPr>
      </w:pPr>
    </w:p>
    <w:p>
      <w:pPr>
        <w:spacing w:line="240" w:lineRule="auto"/>
        <w:jc w:val="center"/>
        <w:rPr>
          <w:b w:val="0"/>
          <w:bCs w:val="0"/>
          <w:sz w:val="28"/>
          <w:szCs w:val="28"/>
          <w:lang w:val="en-US"/>
        </w:rPr>
      </w:pPr>
      <w:r>
        <w:rPr>
          <w:b w:val="0"/>
          <w:bCs w:val="0"/>
          <w:sz w:val="28"/>
          <w:szCs w:val="28"/>
          <w:lang w:val="en-US"/>
        </w:rPr>
        <w:t>学院∶教育科学学院   年级与专业∶18学前教育2班</w:t>
      </w:r>
    </w:p>
    <w:p>
      <w:pPr>
        <w:spacing w:line="240" w:lineRule="auto"/>
        <w:jc w:val="center"/>
        <w:rPr>
          <w:b w:val="0"/>
          <w:bCs w:val="0"/>
          <w:sz w:val="28"/>
          <w:szCs w:val="28"/>
        </w:rPr>
      </w:pPr>
      <w:r>
        <w:rPr>
          <w:b w:val="0"/>
          <w:bCs w:val="0"/>
          <w:sz w:val="28"/>
          <w:szCs w:val="28"/>
          <w:lang w:val="en-US"/>
        </w:rPr>
        <w:t>姓名∶李文慧</w:t>
      </w:r>
    </w:p>
    <w:p>
      <w:pPr>
        <w:spacing w:line="240" w:lineRule="auto"/>
        <w:jc w:val="left"/>
        <w:rPr>
          <w:b w:val="0"/>
          <w:bCs w:val="0"/>
          <w:sz w:val="24"/>
          <w:szCs w:val="24"/>
        </w:rPr>
      </w:pPr>
    </w:p>
    <w:p>
      <w:pPr>
        <w:spacing w:line="240" w:lineRule="auto"/>
        <w:jc w:val="center"/>
        <w:rPr>
          <w:b/>
          <w:bCs/>
          <w:sz w:val="24"/>
          <w:szCs w:val="24"/>
        </w:rPr>
      </w:pPr>
      <w:r>
        <w:rPr>
          <w:b/>
          <w:bCs/>
          <w:sz w:val="24"/>
          <w:szCs w:val="24"/>
        </w:rPr>
        <w:t>十一届三中全会</w:t>
      </w:r>
    </w:p>
    <w:p>
      <w:pPr>
        <w:spacing w:line="360" w:lineRule="auto"/>
        <w:rPr>
          <w:sz w:val="24"/>
          <w:szCs w:val="24"/>
        </w:rPr>
      </w:pPr>
      <w:r>
        <w:rPr>
          <w:sz w:val="24"/>
          <w:szCs w:val="24"/>
        </w:rPr>
        <w:t>3.1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t>1978年12月18日-22日，中国共产党第十一届中央委员会第三次全体会议在北京举行。十一届三中全会这次会议彻底否定了“两个凡是”的方针，重新确立解放思想、实事求是的思想路线；停止使用“以阶级斗争为纲”的口号，作出把党和国家的工作重心转移到经济建设上来，实行改革开放的伟大决策；会议实际上形成了以邓小平为核心的党中央领导集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sz w:val="24"/>
          <w:szCs w:val="24"/>
        </w:rPr>
      </w:pPr>
      <w:r>
        <w:rPr>
          <w:b/>
          <w:bCs/>
          <w:sz w:val="24"/>
          <w:szCs w:val="24"/>
        </w:rPr>
        <w:t>意义</w:t>
      </w:r>
      <w:r>
        <w:rPr>
          <w:sz w:val="24"/>
          <w:szCs w:val="24"/>
        </w:rPr>
        <w:t>∶中共十一届三中全会是新中国成立以来党的历史上具有深远意义的伟大转折。全会结束了粉碎“四人帮”后两年在徘徊中前进的局面，开始了中国共产党在思想、政治、组织等领域的全面拨乱反正，形成了以邓小平为核心的党的中央领导集体，揭开了社会主义改革开放的序幕。以这次全会为起点，中国进入了改革开放和社会主义现代化建设的历史新时期。这次会议重新确立了党的马克思主义的思想路线；重新确立了马克思主义的政治路线。重新确立了党的正确的组织路线。</w:t>
      </w:r>
    </w:p>
    <w:p>
      <w:pPr>
        <w:spacing w:line="360" w:lineRule="auto"/>
        <w:rPr>
          <w:sz w:val="24"/>
          <w:szCs w:val="24"/>
        </w:rPr>
      </w:pPr>
      <w:r>
        <w:rPr>
          <w:sz w:val="24"/>
          <w:szCs w:val="24"/>
        </w:rPr>
        <w:t>3.2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rPr>
        <w:t>全党开展党史学习教育，是牢记初心使命、推进中华民族伟大复兴历史伟业的必然要求，是坚定信仰信念、在新时代坚持和发展中国特色社会主义的必然要求，是推进党的自我革命、永葆党的生机活</w:t>
      </w:r>
      <w:bookmarkStart w:id="0" w:name="_GoBack"/>
      <w:bookmarkEnd w:id="0"/>
      <w:r>
        <w:rPr>
          <w:sz w:val="24"/>
          <w:szCs w:val="24"/>
        </w:rPr>
        <w:t>力的必然要求。当前，世界正面临百年未有之大变局，我国正处于实现中华民族伟大复兴的关键时期。在这一重大历史时刻，组织开展党史学习教育，对于总结历史经验、认识历史规律、掌握历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sz w:val="24"/>
          <w:szCs w:val="24"/>
        </w:rPr>
      </w:pPr>
      <w:r>
        <w:rPr>
          <w:sz w:val="24"/>
          <w:szCs w:val="24"/>
        </w:rPr>
        <w:t>史主动，对于传承红色基因、坚持正确方向，对于深入学习领会新时代中国特色社会主义思想，进一步统一思想、统一意志、统一行动，建设更加强大的马克思主义执政党，在新的历史起点上奋力夺取新时代中国特色社会主义伟大胜利，具有重大而深远的意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70A39F3"/>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711</Words>
  <Characters>725</Characters>
  <Paragraphs>11</Paragraphs>
  <TotalTime>4</TotalTime>
  <ScaleCrop>false</ScaleCrop>
  <LinksUpToDate>false</LinksUpToDate>
  <CharactersWithSpaces>731</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2021-03-29T13:47:00Z</dcterms:created>
  <dc:creator>PADM00</dc:creator>
  <cp:lastModifiedBy>纹籽</cp:lastModifiedBy>
  <dcterms:modified xsi:type="dcterms:W3CDTF">2021-03-29T14:17:39Z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