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第65期党的发展对象培训班第二次小组讨论</w:t>
      </w:r>
    </w:p>
    <w:p>
      <w:pPr>
        <w:ind w:firstLine="3520" w:firstLineChars="1100"/>
        <w:rPr>
          <w:rFonts w:hint="eastAsia" w:ascii="仿宋_GB2312" w:hAnsi="仿宋_GB2312" w:eastAsia="仿宋_GB2312" w:cs="仿宋_GB2312"/>
          <w:sz w:val="32"/>
          <w:szCs w:val="32"/>
          <w:lang w:val="en-US" w:eastAsia="zh-CN"/>
        </w:rPr>
      </w:pP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学院：音乐与舞蹈学院     年级与专业：19舞蹈学      姓名：陈炜婷</w:t>
      </w:r>
    </w:p>
    <w:p>
      <w:pPr>
        <w:ind w:firstLine="320" w:firstLineChars="100"/>
        <w:rPr>
          <w:rFonts w:hint="eastAsia" w:ascii="仿宋_GB2312" w:hAnsi="仿宋_GB2312" w:eastAsia="仿宋_GB2312" w:cs="仿宋_GB2312"/>
          <w:sz w:val="32"/>
          <w:szCs w:val="32"/>
          <w:lang w:val="en-US" w:eastAsia="zh-CN"/>
        </w:rPr>
      </w:pPr>
    </w:p>
    <w:p>
      <w:pPr>
        <w:widowControl/>
        <w:spacing w:beforeAutospacing="0" w:after="0" w:afterAutospacing="0"/>
        <w:ind w:left="0" w:firstLine="0"/>
        <w:jc w:val="both"/>
        <w:rPr>
          <w:rFonts w:ascii="-webkit-standard" w:hAnsi="-webkit-standard" w:eastAsia="-webkit-standard" w:cs="-webkit-standard"/>
          <w:b w:val="0"/>
          <w:i w:val="0"/>
          <w:caps w:val="0"/>
          <w:color w:val="000000"/>
          <w:spacing w:val="0"/>
          <w:sz w:val="27"/>
          <w:szCs w:val="27"/>
          <w:u w:val="none"/>
        </w:rPr>
      </w:pPr>
      <w:r>
        <w:rPr>
          <w:rFonts w:ascii="Calibri" w:hAnsi="Calibri" w:eastAsia="-webkit-standard" w:cs="Calibri"/>
          <w:b w:val="0"/>
          <w:i w:val="0"/>
          <w:caps w:val="0"/>
          <w:color w:val="000000"/>
          <w:spacing w:val="0"/>
          <w:kern w:val="0"/>
          <w:sz w:val="15"/>
          <w:szCs w:val="15"/>
          <w:u w:val="none"/>
          <w:lang w:val="en-US" w:eastAsia="zh-CN" w:bidi="ar"/>
        </w:rPr>
        <w:t>1、</w:t>
      </w:r>
      <w:r>
        <w:rPr>
          <w:rFonts w:hint="default" w:ascii="Calibri" w:hAnsi="Calibri" w:eastAsia="-webkit-standard" w:cs="Calibri"/>
          <w:b w:val="0"/>
          <w:i w:val="0"/>
          <w:caps w:val="0"/>
          <w:color w:val="000000"/>
          <w:spacing w:val="0"/>
          <w:kern w:val="0"/>
          <w:sz w:val="15"/>
          <w:szCs w:val="15"/>
          <w:u w:val="none"/>
          <w:lang w:val="en-US" w:eastAsia="zh-CN" w:bidi="ar"/>
        </w:rPr>
        <w:t> </w:t>
      </w:r>
      <w:r>
        <w:rPr>
          <w:rFonts w:hint="default" w:ascii="Calibri" w:hAnsi="Calibri" w:eastAsia="-webkit-standard" w:cs="Calibri"/>
          <w:b w:val="0"/>
          <w:i w:val="0"/>
          <w:caps w:val="0"/>
          <w:color w:val="000000"/>
          <w:spacing w:val="0"/>
          <w:kern w:val="0"/>
          <w:sz w:val="24"/>
          <w:szCs w:val="24"/>
          <w:u w:val="none"/>
          <w:lang w:val="en-US" w:eastAsia="zh-CN" w:bidi="ar"/>
        </w:rPr>
        <w:t>今年是十四五开局之年，我们也即将迎来建党一百周，请基于十四五规划和2035年远景目标纲要，谈一谈你想对14年后的你或者中国共产党说些什么？</w:t>
      </w:r>
    </w:p>
    <w:p>
      <w:pPr>
        <w:widowControl/>
        <w:spacing w:beforeAutospacing="0" w:after="0" w:afterAutospacing="0"/>
        <w:ind w:left="0" w:firstLine="0"/>
        <w:jc w:val="both"/>
        <w:rPr>
          <w:rFonts w:hint="default" w:ascii="-webkit-standard" w:hAnsi="-webkit-standard" w:eastAsia="-webkit-standard" w:cs="-webkit-standard"/>
          <w:b w:val="0"/>
          <w:i w:val="0"/>
          <w:caps w:val="0"/>
          <w:color w:val="000000"/>
          <w:spacing w:val="0"/>
          <w:sz w:val="27"/>
          <w:szCs w:val="27"/>
          <w:u w:val="none"/>
        </w:rPr>
      </w:pPr>
      <w:r>
        <w:rPr>
          <w:rFonts w:hint="default" w:ascii="-webkit-standard" w:hAnsi="-webkit-standard" w:eastAsia="-webkit-standard" w:cs="-webkit-standard"/>
          <w:b w:val="0"/>
          <w:i w:val="0"/>
          <w:caps w:val="0"/>
          <w:color w:val="000000"/>
          <w:spacing w:val="0"/>
          <w:kern w:val="0"/>
          <w:sz w:val="27"/>
          <w:szCs w:val="27"/>
          <w:u w:val="none"/>
          <w:lang w:val="en-US" w:eastAsia="zh-CN" w:bidi="ar"/>
        </w:rPr>
        <w:t> </w:t>
      </w:r>
      <w:r>
        <w:rPr>
          <w:rFonts w:hint="eastAsia" w:ascii="-webkit-standard" w:hAnsi="-webkit-standard" w:eastAsia="-webkit-standard" w:cs="-webkit-standard"/>
          <w:b w:val="0"/>
          <w:i w:val="0"/>
          <w:caps w:val="0"/>
          <w:color w:val="000000"/>
          <w:spacing w:val="0"/>
          <w:kern w:val="0"/>
          <w:sz w:val="27"/>
          <w:szCs w:val="27"/>
          <w:u w:val="none"/>
          <w:lang w:val="en-US" w:eastAsia="zh-CN" w:bidi="ar"/>
        </w:rPr>
        <w:t>答</w:t>
      </w:r>
      <w:r>
        <w:rPr>
          <w:rFonts w:hint="default" w:ascii="-webkit-standard" w:hAnsi="-webkit-standard" w:eastAsia="-webkit-standard" w:cs="-webkit-standard"/>
          <w:b w:val="0"/>
          <w:i w:val="0"/>
          <w:caps w:val="0"/>
          <w:color w:val="000000"/>
          <w:spacing w:val="0"/>
          <w:kern w:val="0"/>
          <w:sz w:val="27"/>
          <w:szCs w:val="27"/>
          <w:u w:val="none"/>
          <w:lang w:val="en-US" w:eastAsia="zh-CN" w:bidi="ar"/>
        </w:rPr>
        <w:t>:</w:t>
      </w:r>
    </w:p>
    <w:p>
      <w:pPr>
        <w:widowControl/>
        <w:spacing w:beforeAutospacing="0" w:after="0" w:afterAutospacing="0"/>
        <w:ind w:left="0" w:firstLine="0"/>
        <w:jc w:val="both"/>
        <w:rPr>
          <w:rFonts w:hint="default" w:ascii="-webkit-standard" w:hAnsi="-webkit-standard" w:eastAsia="-webkit-standard" w:cs="-webkit-standard"/>
          <w:b w:val="0"/>
          <w:i w:val="0"/>
          <w:caps w:val="0"/>
          <w:color w:val="000000"/>
          <w:spacing w:val="0"/>
          <w:sz w:val="27"/>
          <w:szCs w:val="27"/>
          <w:u w:val="none"/>
        </w:rPr>
      </w:pPr>
      <w:r>
        <w:rPr>
          <w:rFonts w:hint="default" w:ascii="-webkit-standard" w:hAnsi="-webkit-standard" w:eastAsia="-webkit-standard" w:cs="-webkit-standard"/>
          <w:b w:val="0"/>
          <w:i w:val="0"/>
          <w:caps w:val="0"/>
          <w:color w:val="000000"/>
          <w:spacing w:val="0"/>
          <w:kern w:val="0"/>
          <w:sz w:val="27"/>
          <w:szCs w:val="27"/>
          <w:u w:val="none"/>
          <w:lang w:val="en-US" w:eastAsia="zh-CN" w:bidi="ar"/>
        </w:rPr>
        <w:t> </w:t>
      </w:r>
    </w:p>
    <w:p>
      <w:pPr>
        <w:widowControl/>
        <w:spacing w:beforeAutospacing="0" w:after="0" w:afterAutospacing="0"/>
        <w:ind w:left="0" w:firstLine="0"/>
        <w:jc w:val="both"/>
        <w:rPr>
          <w:rFonts w:hint="default" w:ascii="Calibri" w:hAnsi="Calibri" w:eastAsia="-webkit-standard" w:cs="Calibri"/>
          <w:b w:val="0"/>
          <w:i w:val="0"/>
          <w:caps w:val="0"/>
          <w:color w:val="000000"/>
          <w:spacing w:val="0"/>
          <w:kern w:val="0"/>
          <w:sz w:val="24"/>
          <w:szCs w:val="24"/>
          <w:u w:val="none"/>
          <w:lang w:val="en-US" w:eastAsia="zh-CN" w:bidi="ar"/>
        </w:rPr>
      </w:pPr>
      <w:r>
        <w:rPr>
          <w:rFonts w:hint="default" w:ascii="Calibri" w:hAnsi="Calibri" w:eastAsia="-webkit-standard" w:cs="Calibri"/>
          <w:b w:val="0"/>
          <w:i w:val="0"/>
          <w:caps w:val="0"/>
          <w:color w:val="000000"/>
          <w:spacing w:val="0"/>
          <w:kern w:val="0"/>
          <w:sz w:val="24"/>
          <w:szCs w:val="24"/>
          <w:u w:val="none"/>
          <w:lang w:val="en-US" w:eastAsia="zh-CN" w:bidi="ar"/>
        </w:rPr>
        <w:t>2、1921年建党的伟人有李汉俊、李达、张国焘、刘仁静、毛泽东、何叔衡、董必武等。试选一人，自选角度，说一说他们的生平故事，谈一谈你的感想。</w:t>
      </w:r>
    </w:p>
    <w:p>
      <w:pPr>
        <w:widowControl/>
        <w:spacing w:beforeAutospacing="0" w:after="0" w:afterAutospacing="0"/>
        <w:ind w:left="0" w:firstLine="0"/>
        <w:jc w:val="both"/>
        <w:rPr>
          <w:rFonts w:hint="default" w:ascii="Calibri" w:hAnsi="Calibri" w:eastAsia="-webkit-standard" w:cs="Calibri"/>
          <w:b w:val="0"/>
          <w:i w:val="0"/>
          <w:caps w:val="0"/>
          <w:color w:val="000000"/>
          <w:spacing w:val="0"/>
          <w:kern w:val="0"/>
          <w:sz w:val="24"/>
          <w:szCs w:val="24"/>
          <w:u w:val="none"/>
          <w:lang w:val="en-US" w:eastAsia="zh-CN" w:bidi="ar"/>
        </w:rPr>
      </w:pPr>
      <w:r>
        <w:rPr>
          <w:rFonts w:hint="eastAsia" w:eastAsia="-webkit-standard" w:cs="Calibri"/>
          <w:b w:val="0"/>
          <w:i w:val="0"/>
          <w:caps w:val="0"/>
          <w:color w:val="000000"/>
          <w:spacing w:val="0"/>
          <w:kern w:val="0"/>
          <w:sz w:val="24"/>
          <w:szCs w:val="24"/>
          <w:u w:val="none"/>
          <w:lang w:val="en-US" w:eastAsia="zh-CN" w:bidi="ar"/>
        </w:rPr>
        <w:t>答</w:t>
      </w:r>
      <w:r>
        <w:rPr>
          <w:rFonts w:hint="default" w:eastAsia="-webkit-standard" w:cs="Calibri"/>
          <w:b w:val="0"/>
          <w:i w:val="0"/>
          <w:caps w:val="0"/>
          <w:color w:val="000000"/>
          <w:spacing w:val="0"/>
          <w:kern w:val="0"/>
          <w:sz w:val="24"/>
          <w:szCs w:val="24"/>
          <w:u w:val="none"/>
          <w:lang w:val="en-US" w:eastAsia="zh-CN" w:bidi="ar"/>
        </w:rPr>
        <w:t>:</w:t>
      </w:r>
    </w:p>
    <w:p>
      <w:pPr>
        <w:widowControl/>
        <w:spacing w:beforeAutospacing="0" w:after="0" w:afterAutospacing="0"/>
        <w:ind w:left="0" w:firstLine="0"/>
        <w:jc w:val="both"/>
        <w:rPr>
          <w:rFonts w:hint="default" w:ascii="-webkit-standard" w:hAnsi="-webkit-standard" w:eastAsia="-webkit-standard" w:cs="-webkit-standard"/>
          <w:b w:val="0"/>
          <w:i w:val="0"/>
          <w:caps w:val="0"/>
          <w:color w:val="000000"/>
          <w:spacing w:val="0"/>
          <w:sz w:val="27"/>
          <w:szCs w:val="27"/>
          <w:u w:val="none"/>
        </w:rPr>
      </w:pPr>
      <w:r>
        <w:rPr>
          <w:rFonts w:hint="default" w:ascii="-webkit-standard" w:hAnsi="-webkit-standard" w:eastAsia="-webkit-standard" w:cs="-webkit-standard"/>
          <w:b w:val="0"/>
          <w:i w:val="0"/>
          <w:caps w:val="0"/>
          <w:color w:val="000000"/>
          <w:spacing w:val="0"/>
          <w:kern w:val="0"/>
          <w:sz w:val="27"/>
          <w:szCs w:val="27"/>
          <w:u w:val="none"/>
          <w:lang w:val="en-US" w:eastAsia="zh-CN" w:bidi="ar"/>
        </w:rPr>
        <w:t> </w:t>
      </w:r>
    </w:p>
    <w:p>
      <w:pPr>
        <w:widowControl/>
        <w:spacing w:beforeAutospacing="0" w:after="0" w:afterAutospacing="0"/>
        <w:ind w:left="0" w:firstLine="0"/>
        <w:jc w:val="both"/>
        <w:rPr>
          <w:rFonts w:hint="default" w:ascii="-webkit-standard" w:hAnsi="-webkit-standard" w:eastAsia="-webkit-standard" w:cs="-webkit-standard"/>
          <w:b w:val="0"/>
          <w:i w:val="0"/>
          <w:caps w:val="0"/>
          <w:color w:val="000000"/>
          <w:spacing w:val="0"/>
          <w:sz w:val="27"/>
          <w:szCs w:val="27"/>
          <w:u w:val="none"/>
        </w:rPr>
      </w:pPr>
      <w:r>
        <w:rPr>
          <w:rFonts w:hint="eastAsia" w:eastAsia="-webkit-standard" w:cs="Calibri"/>
          <w:b w:val="0"/>
          <w:i w:val="0"/>
          <w:caps w:val="0"/>
          <w:color w:val="000000"/>
          <w:spacing w:val="0"/>
          <w:kern w:val="0"/>
          <w:sz w:val="15"/>
          <w:szCs w:val="15"/>
          <w:u w:val="none"/>
          <w:lang w:val="en-US" w:eastAsia="zh-CN" w:bidi="ar"/>
        </w:rPr>
        <w:t>3</w:t>
      </w:r>
      <w:r>
        <w:rPr>
          <w:rFonts w:hint="default" w:ascii="Calibri" w:hAnsi="Calibri" w:eastAsia="-webkit-standard" w:cs="Calibri"/>
          <w:b w:val="0"/>
          <w:i w:val="0"/>
          <w:caps w:val="0"/>
          <w:color w:val="000000"/>
          <w:spacing w:val="0"/>
          <w:kern w:val="0"/>
          <w:sz w:val="15"/>
          <w:szCs w:val="15"/>
          <w:u w:val="none"/>
          <w:lang w:val="en-US" w:eastAsia="zh-CN" w:bidi="ar"/>
        </w:rPr>
        <w:t>、</w:t>
      </w:r>
      <w:r>
        <w:rPr>
          <w:rFonts w:hint="default" w:ascii="Calibri" w:hAnsi="Calibri" w:eastAsia="-webkit-standard" w:cs="Calibri"/>
          <w:b w:val="0"/>
          <w:i w:val="0"/>
          <w:caps w:val="0"/>
          <w:color w:val="000000"/>
          <w:spacing w:val="0"/>
          <w:kern w:val="0"/>
          <w:sz w:val="15"/>
          <w:szCs w:val="15"/>
          <w:u w:val="none"/>
          <w:lang w:val="en-US" w:eastAsia="zh-CN" w:bidi="ar"/>
        </w:rPr>
        <w:t> </w:t>
      </w:r>
      <w:r>
        <w:rPr>
          <w:rFonts w:hint="default" w:ascii="Calibri" w:hAnsi="Calibri" w:eastAsia="-webkit-standard" w:cs="Calibri"/>
          <w:b w:val="0"/>
          <w:i w:val="0"/>
          <w:caps w:val="0"/>
          <w:color w:val="000000"/>
          <w:spacing w:val="0"/>
          <w:kern w:val="0"/>
          <w:sz w:val="24"/>
          <w:szCs w:val="24"/>
          <w:u w:val="none"/>
          <w:lang w:val="en-US" w:eastAsia="zh-CN" w:bidi="ar"/>
        </w:rPr>
        <w:t>今年是建党一百周年，回顾历史，我党历史上有许多重大事件，如南昌起义、八七会议、十一届三中全会等。</w:t>
      </w:r>
    </w:p>
    <w:p>
      <w:pPr>
        <w:widowControl/>
        <w:spacing w:beforeAutospacing="0" w:after="0" w:afterAutospacing="0"/>
        <w:ind w:left="0" w:firstLine="480"/>
        <w:jc w:val="both"/>
        <w:rPr>
          <w:rFonts w:hint="default" w:ascii="Calibri" w:hAnsi="Calibri" w:eastAsia="-webkit-standard" w:cs="Calibri"/>
          <w:b w:val="0"/>
          <w:i w:val="0"/>
          <w:caps w:val="0"/>
          <w:color w:val="000000"/>
          <w:spacing w:val="0"/>
          <w:kern w:val="0"/>
          <w:sz w:val="24"/>
          <w:szCs w:val="24"/>
          <w:u w:val="none"/>
          <w:lang w:val="en-US" w:eastAsia="zh-CN" w:bidi="ar"/>
        </w:rPr>
      </w:pPr>
      <w:r>
        <w:rPr>
          <w:rFonts w:hint="default" w:ascii="Calibri" w:hAnsi="Calibri" w:eastAsia="-webkit-standard" w:cs="Calibri"/>
          <w:b w:val="0"/>
          <w:i w:val="0"/>
          <w:caps w:val="0"/>
          <w:color w:val="000000"/>
          <w:spacing w:val="0"/>
          <w:kern w:val="0"/>
          <w:sz w:val="24"/>
          <w:szCs w:val="24"/>
          <w:u w:val="none"/>
          <w:lang w:val="en-US" w:eastAsia="zh-CN" w:bidi="ar"/>
        </w:rPr>
        <w:t>3.1 请选择其中一个历史事件简要介绍，并谈谈你对其意义的认识；</w:t>
      </w:r>
    </w:p>
    <w:p>
      <w:pPr>
        <w:widowControl/>
        <w:spacing w:beforeAutospacing="0" w:after="0" w:afterAutospacing="0"/>
        <w:ind w:left="0" w:leftChars="0" w:firstLine="0" w:firstLineChars="0"/>
        <w:jc w:val="both"/>
        <w:rPr>
          <w:rFonts w:hint="eastAsia" w:eastAsia="-webkit-standard" w:cs="Calibri"/>
          <w:b w:val="0"/>
          <w:i w:val="0"/>
          <w:caps w:val="0"/>
          <w:color w:val="000000"/>
          <w:spacing w:val="0"/>
          <w:kern w:val="0"/>
          <w:sz w:val="24"/>
          <w:szCs w:val="24"/>
          <w:u w:val="none"/>
          <w:lang w:val="en-US" w:eastAsia="zh-CN" w:bidi="ar"/>
        </w:rPr>
      </w:pPr>
      <w:r>
        <w:rPr>
          <w:rFonts w:hint="eastAsia" w:eastAsia="-webkit-standard" w:cs="Calibri"/>
          <w:b w:val="0"/>
          <w:i w:val="0"/>
          <w:caps w:val="0"/>
          <w:color w:val="000000"/>
          <w:spacing w:val="0"/>
          <w:kern w:val="0"/>
          <w:sz w:val="24"/>
          <w:szCs w:val="24"/>
          <w:u w:val="none"/>
          <w:lang w:val="en-US" w:eastAsia="zh-CN" w:bidi="ar"/>
        </w:rPr>
        <w:t>答</w:t>
      </w:r>
      <w:r>
        <w:rPr>
          <w:rFonts w:hint="default" w:eastAsia="-webkit-standard" w:cs="Calibri"/>
          <w:b w:val="0"/>
          <w:i w:val="0"/>
          <w:caps w:val="0"/>
          <w:color w:val="000000"/>
          <w:spacing w:val="0"/>
          <w:kern w:val="0"/>
          <w:sz w:val="24"/>
          <w:szCs w:val="24"/>
          <w:u w:val="none"/>
          <w:lang w:val="en-US" w:eastAsia="zh-CN" w:bidi="ar"/>
        </w:rPr>
        <w:t>:</w:t>
      </w:r>
      <w:r>
        <w:rPr>
          <w:rFonts w:hint="eastAsia" w:eastAsia="-webkit-standard" w:cs="Calibri"/>
          <w:b w:val="0"/>
          <w:i w:val="0"/>
          <w:caps w:val="0"/>
          <w:color w:val="000000"/>
          <w:spacing w:val="0"/>
          <w:kern w:val="0"/>
          <w:sz w:val="24"/>
          <w:szCs w:val="24"/>
          <w:u w:val="none"/>
          <w:lang w:val="en-US" w:eastAsia="zh-CN" w:bidi="ar"/>
        </w:rPr>
        <w:t>介绍：会议集中全力纠正了博古等人在军事上和组织上的“左”倾错误；肯定了毛泽东的正确军事主张；选举毛泽东为中央政治局常委；取消博古、李德的军事最高指挥权。</w:t>
      </w:r>
    </w:p>
    <w:p>
      <w:pPr>
        <w:widowControl/>
        <w:spacing w:beforeAutospacing="0" w:after="0" w:afterAutospacing="0"/>
        <w:ind w:left="0" w:leftChars="0" w:firstLine="0" w:firstLineChars="0"/>
        <w:jc w:val="both"/>
        <w:rPr>
          <w:rFonts w:hint="default" w:eastAsia="-webkit-standard" w:cs="Calibri"/>
          <w:b w:val="0"/>
          <w:i w:val="0"/>
          <w:caps w:val="0"/>
          <w:color w:val="000000"/>
          <w:spacing w:val="0"/>
          <w:kern w:val="0"/>
          <w:sz w:val="24"/>
          <w:szCs w:val="24"/>
          <w:u w:val="none"/>
          <w:lang w:val="en-US" w:eastAsia="zh-CN" w:bidi="ar"/>
        </w:rPr>
      </w:pPr>
      <w:r>
        <w:rPr>
          <w:rFonts w:hint="eastAsia" w:eastAsia="-webkit-standard" w:cs="Calibri"/>
          <w:b w:val="0"/>
          <w:i w:val="0"/>
          <w:caps w:val="0"/>
          <w:color w:val="000000"/>
          <w:spacing w:val="0"/>
          <w:kern w:val="0"/>
          <w:sz w:val="24"/>
          <w:szCs w:val="24"/>
          <w:u w:val="none"/>
          <w:lang w:val="en-US" w:eastAsia="zh-CN" w:bidi="ar"/>
        </w:rPr>
        <w:t xml:space="preserve">   认识：结束了王明“左”倾错误在中央的统治；在事实上确立了以毛泽东为核心的新的党中央的正确领导；这是中国共产党第一次独立自主地运用马克思主义原理解决了自己的路线、方针和政策问题；妥善处理了党内长期存在的分歧和矛盾；是中国共产党由幼稚走向成熟的标志；这次会议在极其危险的情况下，挽救了党，挽救了红军，挽救了革命，成为党的历史上一个生死攸关的转折点。</w:t>
      </w:r>
    </w:p>
    <w:p>
      <w:pPr>
        <w:widowControl/>
        <w:spacing w:beforeAutospacing="0" w:after="0" w:afterAutospacing="0"/>
        <w:ind w:left="0" w:firstLine="480"/>
        <w:jc w:val="both"/>
        <w:rPr>
          <w:rFonts w:hint="eastAsia" w:ascii="仿宋_GB2312" w:hAnsi="仿宋_GB2312" w:eastAsia="仿宋_GB2312" w:cs="仿宋_GB2312"/>
          <w:b w:val="0"/>
          <w:i w:val="0"/>
          <w:caps w:val="0"/>
          <w:color w:val="212121"/>
          <w:spacing w:val="0"/>
          <w:sz w:val="32"/>
          <w:szCs w:val="32"/>
        </w:rPr>
      </w:pPr>
      <w:r>
        <w:rPr>
          <w:rFonts w:hint="default" w:ascii="Calibri" w:hAnsi="Calibri" w:eastAsia="-webkit-standard" w:cs="Calibri"/>
          <w:b w:val="0"/>
          <w:i w:val="0"/>
          <w:caps w:val="0"/>
          <w:color w:val="000000"/>
          <w:spacing w:val="0"/>
          <w:kern w:val="0"/>
          <w:sz w:val="24"/>
          <w:szCs w:val="24"/>
          <w:u w:val="none"/>
          <w:lang w:val="en-US" w:eastAsia="zh-CN" w:bidi="ar"/>
        </w:rPr>
        <w:t>3.2 2月20日，党史学习教育动员大会在北京召开。</w:t>
      </w:r>
      <w:r>
        <w:rPr>
          <w:rFonts w:hint="default" w:ascii="Calibri" w:hAnsi="Calibri" w:eastAsia="-webkit-standard" w:cs="Calibri"/>
          <w:b w:val="0"/>
          <w:i w:val="0"/>
          <w:caps w:val="0"/>
          <w:color w:val="000000"/>
          <w:spacing w:val="0"/>
          <w:kern w:val="0"/>
          <w:sz w:val="24"/>
          <w:szCs w:val="24"/>
          <w:u w:val="none"/>
          <w:lang w:val="en-US" w:eastAsia="zh-CN" w:bidi="ar"/>
        </w:rPr>
        <w:t>谈谈你对党史工作的认识</w:t>
      </w:r>
      <w:r>
        <w:rPr>
          <w:rFonts w:hint="eastAsia" w:eastAsia="-webkit-standard" w:cs="Calibri"/>
          <w:b w:val="0"/>
          <w:i w:val="0"/>
          <w:caps w:val="0"/>
          <w:color w:val="000000"/>
          <w:spacing w:val="0"/>
          <w:kern w:val="0"/>
          <w:sz w:val="24"/>
          <w:szCs w:val="24"/>
          <w:u w:val="none"/>
          <w:lang w:val="en-US" w:eastAsia="zh-CN" w:bidi="ar"/>
        </w:rPr>
        <w:t>。</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default" w:ascii="FZYaSongS-R-GB" w:hAnsi="FZYaSongS-R-GB" w:eastAsia="FZYaSongS-R-GB" w:cs="FZYaSongS-R-GB"/>
          <w:b w:val="0"/>
          <w:i w:val="0"/>
          <w:caps w:val="0"/>
          <w:color w:val="333333"/>
          <w:spacing w:val="0"/>
          <w:sz w:val="27"/>
          <w:szCs w:val="27"/>
          <w:u w:val="none"/>
        </w:rPr>
      </w:pPr>
      <w:r>
        <w:rPr>
          <w:rFonts w:hint="eastAsia" w:ascii="仿宋_GB2312" w:hAnsi="仿宋_GB2312" w:eastAsia="仿宋_GB2312" w:cs="仿宋_GB2312"/>
          <w:sz w:val="32"/>
          <w:szCs w:val="32"/>
          <w:lang w:eastAsia="zh-CN"/>
        </w:rPr>
        <w:t>答：</w:t>
      </w:r>
      <w:r>
        <w:rPr>
          <w:rFonts w:hint="default" w:ascii="Calibri" w:hAnsi="Calibri" w:eastAsia="-webkit-standard" w:cs="Calibri"/>
          <w:b w:val="0"/>
          <w:i w:val="0"/>
          <w:caps w:val="0"/>
          <w:color w:val="000000"/>
          <w:spacing w:val="0"/>
          <w:kern w:val="0"/>
          <w:sz w:val="24"/>
          <w:szCs w:val="24"/>
          <w:u w:val="none"/>
          <w:lang w:val="en-US" w:eastAsia="zh-CN" w:bidi="ar"/>
        </w:rPr>
        <w:t>今天，全党开展党史学习教育，正是要用党的奋斗历程和伟大成就鼓舞斗志、明确方向，用党的光荣传统和优良作风坚定信念、凝聚力量，用党的实践创造和历史经验启迪智慧、砥砺品格。我们党之所以能够不断取得胜利、造就奇迹，正是因为我们始终掌握着马克思主义这一最科学最锐利最有生命力的思想武器，以最崇高的信仰、最坚定的信念、最强大的信心、最深厚的信任，将全体中国人的智慧和力量汇聚在相同远景、共同旗帜之下，击楫中流、再创伟业。</w:t>
      </w:r>
      <w:r>
        <w:rPr>
          <w:rFonts w:hint="eastAsia" w:eastAsia="-webkit-standard" w:cs="Calibri"/>
          <w:b w:val="0"/>
          <w:i w:val="0"/>
          <w:caps w:val="0"/>
          <w:color w:val="000000"/>
          <w:spacing w:val="0"/>
          <w:kern w:val="0"/>
          <w:sz w:val="24"/>
          <w:szCs w:val="24"/>
          <w:u w:val="none"/>
          <w:lang w:val="en-US" w:eastAsia="zh-CN" w:bidi="ar"/>
        </w:rPr>
        <w:t>我们</w:t>
      </w:r>
      <w:r>
        <w:rPr>
          <w:rFonts w:hint="default" w:ascii="Calibri" w:hAnsi="Calibri" w:eastAsia="-webkit-standard" w:cs="Calibri"/>
          <w:b w:val="0"/>
          <w:i w:val="0"/>
          <w:caps w:val="0"/>
          <w:color w:val="000000"/>
          <w:spacing w:val="0"/>
          <w:kern w:val="0"/>
          <w:sz w:val="24"/>
          <w:szCs w:val="24"/>
          <w:u w:val="none"/>
          <w:lang w:val="en-US" w:eastAsia="zh-CN" w:bidi="ar"/>
        </w:rPr>
        <w:t>要做到学史明理、学史增信、学史崇德、学史力行，学党史、悟思想、办实事、开新局</w:t>
      </w:r>
      <w:r>
        <w:rPr>
          <w:rFonts w:hint="eastAsia" w:eastAsia="-webkit-standard" w:cs="Calibri"/>
          <w:b w:val="0"/>
          <w:i w:val="0"/>
          <w:caps w:val="0"/>
          <w:color w:val="000000"/>
          <w:spacing w:val="0"/>
          <w:kern w:val="0"/>
          <w:sz w:val="24"/>
          <w:szCs w:val="24"/>
          <w:u w:val="none"/>
          <w:lang w:val="en-US" w:eastAsia="zh-CN" w:bidi="ar"/>
        </w:rPr>
        <w:t>；</w:t>
      </w:r>
      <w:r>
        <w:rPr>
          <w:rFonts w:hint="default" w:ascii="Calibri" w:hAnsi="Calibri" w:eastAsia="-webkit-standard" w:cs="Calibri"/>
          <w:b w:val="0"/>
          <w:i w:val="0"/>
          <w:caps w:val="0"/>
          <w:color w:val="000000"/>
          <w:spacing w:val="0"/>
          <w:kern w:val="0"/>
          <w:sz w:val="24"/>
          <w:szCs w:val="24"/>
          <w:u w:val="none"/>
          <w:lang w:val="en-US" w:eastAsia="zh-CN" w:bidi="ar"/>
        </w:rPr>
        <w:t>对待历史虚无主义，脑子要特别清醒、眼睛要特别明亮、立场要特别坚定，决不能有任何含糊和动摇。因为，党史姓党。</w:t>
      </w:r>
    </w:p>
    <w:p>
      <w:pPr>
        <w:widowControl/>
        <w:jc w:val="left"/>
      </w:pPr>
      <w:bookmarkStart w:id="0" w:name="_GoBack"/>
      <w:bookmarkEnd w:id="0"/>
    </w:p>
    <w:p>
      <w:pPr>
        <w:widowControl/>
        <w:jc w:val="left"/>
      </w:pPr>
    </w:p>
    <w:p>
      <w:pPr>
        <w:widowControl/>
        <w:jc w:val="left"/>
      </w:pPr>
    </w:p>
    <w:p>
      <w:pPr>
        <w:widowControl w:val="0"/>
        <w:numPr>
          <w:ilvl w:val="0"/>
          <w:numId w:val="0"/>
        </w:numPr>
        <w:jc w:val="both"/>
        <w:rPr>
          <w:rFonts w:hint="eastAsia" w:ascii="仿宋_GB2312" w:hAnsi="仿宋_GB2312" w:eastAsia="仿宋_GB2312" w:cs="仿宋_GB2312"/>
          <w:sz w:val="32"/>
          <w:szCs w:val="32"/>
          <w:lang w:eastAsia="zh-CN"/>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numPr>
          <w:ilvl w:val="0"/>
          <w:numId w:val="0"/>
        </w:numPr>
        <w:rPr>
          <w:rFonts w:hint="eastAsia" w:ascii="仿宋_GB2312" w:hAnsi="仿宋_GB2312" w:eastAsia="仿宋_GB2312" w:cs="仿宋_GB2312"/>
          <w:i w:val="0"/>
          <w:caps w:val="0"/>
          <w:color w:val="000000"/>
          <w:spacing w:val="0"/>
          <w:sz w:val="32"/>
          <w:szCs w:val="32"/>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_GB2312">
    <w:altName w:val="仿宋"/>
    <w:panose1 w:val="02010609030001010101"/>
    <w:charset w:val="86"/>
    <w:family w:val="auto"/>
    <w:pitch w:val="default"/>
    <w:sig w:usb0="00000000" w:usb1="00000000" w:usb2="00000000" w:usb3="00000000" w:csb0="00040000" w:csb1="00000000"/>
  </w:font>
  <w:font w:name="仿宋">
    <w:altName w:val="仿宋"/>
    <w:panose1 w:val="02010609060001010101"/>
    <w:charset w:val="86"/>
    <w:family w:val="auto"/>
    <w:pitch w:val="default"/>
    <w:sig w:usb0="00000000" w:usb1="00000000" w:usb2="00000016" w:usb3="00000000" w:csb0="00040001" w:csb1="00000000"/>
  </w:font>
  <w:font w:name="-webkit-standard">
    <w:panose1 w:val="00000000000000000000"/>
    <w:charset w:val="00"/>
    <w:family w:val="auto"/>
    <w:pitch w:val="default"/>
    <w:sig w:usb0="00000000" w:usb1="00000000" w:usb2="00000000" w:usb3="00000000" w:csb0="00000000" w:csb1="00000000"/>
  </w:font>
  <w:font w:name="FZYaSongS-R-GB">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rPr>
  </w:style>
  <w:style w:type="character" w:default="1" w:styleId="4">
    <w:name w:val="Default Paragraph Font"/>
    <w:qFormat/>
    <w:uiPriority w:val="0"/>
  </w:style>
  <w:style w:type="table" w:default="1" w:styleId="6">
    <w:name w:val="Normal Table"/>
    <w:qFormat/>
    <w:uiPriority w:val="0"/>
    <w:tblPr>
      <w:tblLayout w:type="fixed"/>
      <w:tblCellMar>
        <w:top w:w="0" w:type="dxa"/>
        <w:left w:w="108" w:type="dxa"/>
        <w:bottom w:w="0" w:type="dxa"/>
        <w:right w:w="108" w:type="dxa"/>
      </w:tblCellMar>
    </w:tblPr>
  </w:style>
  <w:style w:type="paragraph" w:styleId="3">
    <w:name w:val="Normal (Web)"/>
    <w:basedOn w:val="1"/>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114</Words>
  <Characters>116</Characters>
  <Lines>0</Lines>
  <Paragraphs>15</Paragraphs>
  <ScaleCrop>false</ScaleCrop>
  <LinksUpToDate>false</LinksUpToDate>
  <CharactersWithSpaces>135</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2020-10-13T00:25:00Z</dcterms:created>
  <dc:creator>吾静</dc:creator>
  <cp:lastModifiedBy>智慧女孩要秃头🤷🏻‍♀️</cp:lastModifiedBy>
  <dcterms:modified xsi:type="dcterms:W3CDTF">2021-03-29T21:13:38Z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2052-11.6.0</vt:lpwstr>
  </property>
</Properties>
</file>