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lang w:eastAsia="zh-CN"/>
        </w:rPr>
        <w:t>3.1</w:t>
      </w:r>
      <w:bookmarkStart w:id="0" w:name="_GoBack"/>
      <w:bookmarkEnd w:id="0"/>
      <w:r>
        <w:rPr>
          <w:rFonts w:hint="eastAsia"/>
        </w:rPr>
        <w:t>八七会议：</w:t>
      </w:r>
    </w:p>
    <w:p>
      <w:pPr>
        <w:rPr>
          <w:rFonts w:hint="eastAsia"/>
        </w:rPr>
      </w:pPr>
      <w:r>
        <w:rPr>
          <w:rFonts w:hint="eastAsia"/>
        </w:rPr>
        <w:t>内容：会议总结了大革命失败的经验教训，坚决纠正和结束了陈独秀的右倾机会主义错误，撤销了他的总书记职务。</w:t>
      </w:r>
    </w:p>
    <w:p>
      <w:pPr>
        <w:rPr>
          <w:rFonts w:hint="eastAsia"/>
        </w:rPr>
      </w:pPr>
      <w:r>
        <w:rPr>
          <w:rFonts w:hint="eastAsia"/>
        </w:rPr>
        <w:t>会议确定以土地革命和以武装反抗国民党反动派的屠杀政策为党在新时期的总方针，就国共两党关系、土地革命、武装斗争等问题进行了讨论，并把发动农民举行秋收起义作为党在当时的最主要任务。</w:t>
      </w:r>
    </w:p>
    <w:p>
      <w:pPr/>
      <w:r>
        <w:rPr>
          <w:rFonts w:hint="eastAsia"/>
        </w:rPr>
        <w:t>意义：八七会议在我党历史上是一个转折点，它给正处在思想混乱和组织涣散中的中国共产党指明了新的出路，为挽救党和革命作出了巨大贡献。这是由大革命失败到土地革命战争兴起的历史性转变。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2021-03-28T12:07:40Z</dcterms:created>
  <dc:creator>iPhone</dc:creator>
  <cp:lastModifiedBy>iPhone</cp:lastModifiedBy>
  <dcterms:modified xsi:type="dcterms:W3CDTF">2021-03-28T12:09:44Z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2052-11.5.0</vt:lpwstr>
  </property>
</Properties>
</file>