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第65期党的发展对象培训班第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0" w:firstLineChars="0"/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sz w:val="27"/>
          <w:szCs w:val="27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学院：化工与材料学院 年级与专业：19化学 姓名：庄少芳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-webkit-standard" w:hAnsi="-webkit-standard" w:eastAsia="-webkit-standard" w:cs="-webkit-standard"/>
          <w:b w:val="0"/>
          <w:i w:val="0"/>
          <w:caps w:val="0"/>
          <w:color w:val="000000"/>
          <w:spacing w:val="0"/>
          <w:kern w:val="0"/>
          <w:sz w:val="27"/>
          <w:szCs w:val="27"/>
          <w:u w:val="none"/>
          <w:lang w:val="en-US" w:eastAsia="zh-CN" w:bidi="ar"/>
        </w:rPr>
        <w:t> 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eastAsia="zh-CN" w:bidi="ar"/>
        </w:rPr>
        <w:t>1、</w:t>
      </w:r>
      <w:r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我们可以感受到董必武始终坚守共产党人奋斗不已的理想信念，始终奉行为老百姓当 勤务员和实事求是的精神。我们要传承红色基因、加强理想信念教育、不忘为人民服务的初心。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生活在当前的社会中，我们感到无比的幸福，中国的科技军事水平不断提高，航空母舰下水，各种国际先进的核潜艇，以及歼十歼二十等四代战机试飞成功，各种弹道导弹，洲际导弹不断研制成功，军队的现代化建设越发成功，中国的国防能力越来越强大，从而让众多的中国人民生活在一个安全的环境中，也是中华民族得以屹立于世界民族之林。而这些成就，都是在伟大的党领导下取得的，这也让我更加深刻的领会到只有共产党才能领导中国走向繁荣昌盛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执政的中国共产党始终把人民的利益放在首位，一个民族一个魂，中国共产党是我们不变的族魂，是我们前进路上的灯塔，是我们精神上的支柱，是我们亲爱的母亲，她用自己的心血哺育着我们，她用自己的生命呵护着我们，我们为有你这样一位伟大的母亲而欣喜、而自豪。</w:t>
      </w: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widowControl/>
        <w:spacing w:beforeAutospacing="0" w:after="0" w:afterAutospacing="0"/>
        <w:ind w:left="0" w:firstLine="0"/>
        <w:jc w:val="both"/>
        <w:rPr>
          <w:rFonts w:hint="eastAsia" w:ascii="Calibri" w:hAnsi="Calibri" w:eastAsia="-webkit-standard" w:cs="Calibri"/>
          <w:b w:val="0"/>
          <w:i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仿宋_GB2312">
    <w:altName w:val="汉仪仿宋KW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汉仪仿宋KW"/>
    <w:panose1 w:val="02010609060001010101"/>
    <w:charset w:val="86"/>
    <w:family w:val="auto"/>
    <w:pitch w:val="default"/>
    <w:sig w:usb0="00000000" w:usb1="00000000" w:usb2="00000016" w:usb3="00000000" w:csb0="00040001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Microsoft YaHei">
    <w:altName w:val="汉仪旗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C3D422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15</Paragraphs>
  <ScaleCrop>false</ScaleCrop>
  <LinksUpToDate>false</LinksUpToDate>
  <CharactersWithSpaces>135</CharactersWithSpaces>
  <Application>WPS Office_2.1.2.3417_F1E327BC-269C-435d-A152-05C5408002CA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2020-10-13T08:25:00Z</dcterms:created>
  <dc:creator>吾静</dc:creator>
  <cp:lastModifiedBy>shoushoukaoru</cp:lastModifiedBy>
  <dcterms:modified xsi:type="dcterms:W3CDTF">2021-03-27T21:16:28Z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