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第65期党的发展对象培训班第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二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次小组讨论</w:t>
      </w:r>
    </w:p>
    <w:p>
      <w:pPr>
        <w:pStyle w:val="2"/>
        <w:widowControl/>
        <w:spacing w:beforeAutospacing="0" w:after="0" w:afterAutospacing="0" w:line="324" w:lineRule="atLeast"/>
        <w:ind w:left="0" w:right="0" w:firstLine="264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24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学院：文学与传播学院           年级与专业：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18级书法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     姓名：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陈越</w:t>
      </w:r>
    </w:p>
    <w:p>
      <w:pPr>
        <w:pStyle w:val="2"/>
        <w:widowControl/>
        <w:spacing w:beforeAutospacing="0" w:after="0" w:afterAutospacing="0" w:line="324" w:lineRule="atLeast"/>
        <w:ind w:left="0" w:right="0" w:firstLine="24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: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李达，字永锡，号鹤鸣，湖南零陵岚角山镇（今属冷水滩市）人。生于1890年，1911年入北京京师优级师范学校读书。1913年赴日本留学，后因病回国。1917年再次赴日，考入日本第一高等学校（后东京帝国大学）学习理科，并在那里开始研究马克思主义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李达展现出的不忘初心的革命精神、不断开拓的进取精神、顾全大局的担当精神、孜孜不倦的学习精神为人民树立了光辉的榜样。</w:t>
      </w:r>
    </w:p>
    <w:p>
      <w:pPr>
        <w:widowControl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none"/>
        </w:rPr>
      </w:pPr>
    </w:p>
    <w:p>
      <w:pPr>
        <w:pStyle w:val="2"/>
        <w:widowControl/>
        <w:spacing w:beforeAutospacing="0" w:after="270" w:afterAutospacing="0" w:line="324" w:lineRule="atLeast"/>
        <w:ind w:left="0" w:right="0" w:firstLine="0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2021-03-26T08:37:11Z</dcterms:created>
  <dc:creator>阝东走戉</dc:creator>
  <cp:lastModifiedBy>阝东走戉</cp:lastModifiedBy>
  <dcterms:modified xsi:type="dcterms:W3CDTF">2021-03-27T18:18:35Z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2052-11.4.0</vt:lpwstr>
  </property>
</Properties>
</file>