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学院：教育科学学院   年级与专业：20学专3班        姓名：郭铭</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p>
    <w:p>
      <w:pPr>
        <w:widowControl/>
        <w:spacing w:beforeAutospacing="0" w:after="0" w:afterAutospacing="0"/>
        <w:ind w:left="0" w:firstLine="0"/>
        <w:jc w:val="both"/>
        <w:rPr>
          <w:rFonts w:hint="eastAsia"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kern w:val="0"/>
          <w:sz w:val="24"/>
          <w:szCs w:val="24"/>
          <w:u w:val="none"/>
          <w:lang w:val="en-US" w:eastAsia="zh-CN" w:bidi="ar"/>
        </w:rPr>
        <w:t>3. 今年是建党一百周年，回顾历史，我党历史上有许多重大事件，如南昌起义、八七会议、十一届三中全会等。</w:t>
      </w:r>
    </w:p>
    <w:p>
      <w:pPr>
        <w:widowControl/>
        <w:spacing w:beforeAutospacing="0" w:after="0" w:afterAutospacing="0"/>
        <w:jc w:val="both"/>
        <w:rPr>
          <w:rFonts w:hint="eastAsia" w:ascii="宋体" w:hAnsi="宋体" w:eastAsia="宋体" w:cs="宋体"/>
          <w:b w:val="0"/>
          <w:i w:val="0"/>
          <w:caps w:val="0"/>
          <w:color w:val="000000"/>
          <w:spacing w:val="0"/>
          <w:kern w:val="0"/>
          <w:sz w:val="24"/>
          <w:szCs w:val="24"/>
          <w:u w:val="none"/>
          <w:lang w:val="en-US" w:eastAsia="zh-CN" w:bidi="ar"/>
        </w:rPr>
      </w:pPr>
    </w:p>
    <w:p>
      <w:pPr>
        <w:widowControl/>
        <w:spacing w:beforeAutospacing="0" w:after="0" w:afterAutospacing="0"/>
        <w:jc w:val="both"/>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eastAsia" w:ascii="宋体" w:hAnsi="宋体" w:eastAsia="宋体" w:cs="宋体"/>
          <w:b w:val="0"/>
          <w:i w:val="0"/>
          <w:caps w:val="0"/>
          <w:color w:val="000000" w:themeColor="text1"/>
          <w:spacing w:val="0"/>
          <w:sz w:val="24"/>
          <w:szCs w:val="24"/>
          <w:u w:val="none"/>
          <w14:textFill>
            <w14:solidFill>
              <w14:schemeClr w14:val="tx1"/>
            </w14:solidFill>
          </w14:textFill>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t>八一南昌起义，又称南昌起义或者八一起义，指在1927年8月1日中共联合国民党左派，打响了武装反抗国民党反动派的第一枪，揭开了中国共产党独立领导武装斗争和创建革命军队的序幕。1927年8月1日，中国共产党领导部分国民革命军在江西省南昌市举行的武装起义。起义由周恩来、贺龙、李立三、叶挺、朱德、刘伯承、谭平山领导。1933年7月11日，中华苏维埃共和国临时中央政府根据中央革命军事委员会6月30日的建议，决定8月1日为中国工农红军成立纪念日。从此，8月1日成为中国工农红军和后来的</w: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instrText xml:space="preserve"> HYPERLINK "//baike.baidu.com/item/%E4%B8%AD%E5%9B%BD%E4%BA%BA%E6%B0%91%E8%A7%A3%E6%94%BE%E5%86%9B/458031" </w:instrTex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separate"/>
      </w:r>
      <w:r>
        <w:rPr>
          <w:rStyle w:val="6"/>
          <w:rFonts w:hint="eastAsia" w:ascii="宋体" w:hAnsi="宋体" w:eastAsia="宋体" w:cs="宋体"/>
          <w:b w:val="0"/>
          <w:i w:val="0"/>
          <w:caps w:val="0"/>
          <w:color w:val="000000" w:themeColor="text1"/>
          <w:spacing w:val="0"/>
          <w:sz w:val="24"/>
          <w:szCs w:val="24"/>
          <w:u w:val="none"/>
          <w14:textFill>
            <w14:solidFill>
              <w14:schemeClr w14:val="tx1"/>
            </w14:solidFill>
          </w14:textFill>
        </w:rPr>
        <w:t>中国人民解放军</w: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end"/>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t>的</w: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instrText xml:space="preserve"> HYPERLINK "//baike.baidu.com/item/%E5%BB%BA%E5%86%9B%E8%8A%82/443531" </w:instrTex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separate"/>
      </w:r>
      <w:r>
        <w:rPr>
          <w:rStyle w:val="6"/>
          <w:rFonts w:hint="eastAsia" w:ascii="宋体" w:hAnsi="宋体" w:eastAsia="宋体" w:cs="宋体"/>
          <w:b w:val="0"/>
          <w:i w:val="0"/>
          <w:caps w:val="0"/>
          <w:color w:val="000000" w:themeColor="text1"/>
          <w:spacing w:val="0"/>
          <w:sz w:val="24"/>
          <w:szCs w:val="24"/>
          <w:u w:val="none"/>
          <w14:textFill>
            <w14:solidFill>
              <w14:schemeClr w14:val="tx1"/>
            </w14:solidFill>
          </w14:textFill>
        </w:rPr>
        <w:t>建军节</w:t>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fldChar w:fldCharType="end"/>
      </w:r>
      <w:r>
        <w:rPr>
          <w:rFonts w:hint="eastAsia" w:ascii="宋体" w:hAnsi="宋体" w:eastAsia="宋体" w:cs="宋体"/>
          <w:b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i w:val="0"/>
          <w:caps w:val="0"/>
          <w:color w:val="000000" w:themeColor="text1"/>
          <w:spacing w:val="0"/>
          <w:sz w:val="24"/>
          <w:szCs w:val="24"/>
          <w:u w:val="none"/>
          <w:lang w:eastAsia="zh-CN"/>
          <w14:textFill>
            <w14:solidFill>
              <w14:schemeClr w14:val="tx1"/>
            </w14:solidFill>
          </w14:textFill>
        </w:rPr>
        <w:t>标志了中国共产党独立创造军队和领导革命的开始中国共产党不畏强敌前仆后继的革命精神。</w:t>
      </w:r>
    </w:p>
    <w:p>
      <w:pPr>
        <w:widowControl/>
        <w:spacing w:beforeAutospacing="0" w:after="0" w:afterAutospacing="0"/>
        <w:ind w:left="0" w:leftChars="0" w:firstLine="0" w:firstLineChars="0"/>
        <w:jc w:val="both"/>
        <w:rPr>
          <w:rFonts w:hint="default" w:eastAsia="-webkit-standard" w:cs="Calibri"/>
          <w:b w:val="0"/>
          <w:i w:val="0"/>
          <w:caps w:val="0"/>
          <w:color w:val="000000"/>
          <w:spacing w:val="0"/>
          <w:kern w:val="0"/>
          <w:sz w:val="24"/>
          <w:szCs w:val="24"/>
          <w:u w:val="none"/>
          <w:lang w:val="en-US" w:eastAsia="zh-CN" w:bidi="ar"/>
        </w:rPr>
      </w:pPr>
    </w:p>
    <w:p>
      <w:pPr>
        <w:widowControl/>
        <w:spacing w:beforeAutospacing="0" w:after="0" w:afterAutospacing="0"/>
        <w:ind w:left="0" w:leftChars="0" w:firstLine="0" w:firstLineChars="0"/>
        <w:jc w:val="both"/>
        <w:rPr>
          <w:rFonts w:hint="default" w:eastAsia="-webkit-standard" w:cs="Calibri"/>
          <w:b w:val="0"/>
          <w:i w:val="0"/>
          <w:caps w:val="0"/>
          <w:color w:val="000000"/>
          <w:spacing w:val="0"/>
          <w:kern w:val="0"/>
          <w:sz w:val="24"/>
          <w:szCs w:val="24"/>
          <w:u w:val="none"/>
          <w:lang w:val="en-US" w:eastAsia="zh-CN" w:bidi="ar"/>
        </w:rPr>
      </w:pPr>
      <w:bookmarkStart w:id="0" w:name="_GoBack"/>
      <w:bookmarkEnd w:id="0"/>
    </w:p>
    <w:p>
      <w:pPr>
        <w:widowControl/>
        <w:spacing w:beforeAutospacing="0" w:after="0" w:afterAutospacing="0"/>
        <w:jc w:val="both"/>
        <w:rPr>
          <w:rFonts w:hint="eastAsia" w:ascii="宋体" w:hAnsi="宋体" w:eastAsia="宋体" w:cs="宋体"/>
          <w:b w:val="0"/>
          <w:i w:val="0"/>
          <w:caps w:val="0"/>
          <w:color w:val="212121"/>
          <w:spacing w:val="0"/>
          <w:sz w:val="24"/>
          <w:szCs w:val="24"/>
        </w:rPr>
      </w:pPr>
      <w:r>
        <w:rPr>
          <w:rFonts w:hint="eastAsia" w:ascii="宋体" w:hAnsi="宋体" w:eastAsia="宋体" w:cs="宋体"/>
          <w:b w:val="0"/>
          <w:i w:val="0"/>
          <w:caps w:val="0"/>
          <w:color w:val="000000"/>
          <w:spacing w:val="0"/>
          <w:kern w:val="0"/>
          <w:sz w:val="24"/>
          <w:szCs w:val="24"/>
          <w:u w:val="none"/>
          <w:lang w:val="en-US" w:eastAsia="zh-CN" w:bidi="ar"/>
        </w:rPr>
        <w:t>3.2 2月20日，党史学习教育动员大会在北京召开。谈谈你对党史工作的认识。</w:t>
      </w: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eastAsia" w:ascii="宋体" w:hAnsi="宋体" w:eastAsia="宋体" w:cs="宋体"/>
          <w:sz w:val="24"/>
          <w:szCs w:val="24"/>
          <w:lang w:eastAsia="zh-CN"/>
        </w:rPr>
      </w:pP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eastAsia" w:ascii="宋体" w:hAnsi="宋体" w:eastAsia="宋体" w:cs="宋体"/>
          <w:b w:val="0"/>
          <w:i w:val="0"/>
          <w:caps w:val="0"/>
          <w:color w:val="333333"/>
          <w:spacing w:val="0"/>
          <w:sz w:val="24"/>
          <w:szCs w:val="24"/>
          <w:u w:val="none"/>
        </w:rPr>
      </w:pPr>
      <w:r>
        <w:rPr>
          <w:rFonts w:hint="eastAsia" w:ascii="宋体" w:hAnsi="宋体" w:eastAsia="宋体" w:cs="宋体"/>
          <w:sz w:val="24"/>
          <w:szCs w:val="24"/>
          <w:lang w:eastAsia="zh-CN"/>
        </w:rPr>
        <w:t>答：在</w:t>
      </w:r>
      <w:r>
        <w:rPr>
          <w:rFonts w:hint="eastAsia" w:ascii="宋体" w:hAnsi="宋体" w:eastAsia="宋体" w:cs="宋体"/>
          <w:b w:val="0"/>
          <w:i w:val="0"/>
          <w:caps w:val="0"/>
          <w:color w:val="333333"/>
          <w:spacing w:val="0"/>
          <w:sz w:val="24"/>
          <w:szCs w:val="24"/>
          <w:u w:val="none"/>
          <w:shd w:val="clear" w:fill="FFFFFF"/>
        </w:rPr>
        <w:t>2月20日上午，党史学习教育动员大会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eastAsia" w:ascii="宋体" w:hAnsi="宋体" w:eastAsia="宋体" w:cs="宋体"/>
          <w:b w:val="0"/>
          <w:i w:val="0"/>
          <w:caps w:val="0"/>
          <w:color w:val="333333"/>
          <w:spacing w:val="0"/>
          <w:sz w:val="24"/>
          <w:szCs w:val="24"/>
          <w:u w:val="none"/>
        </w:rPr>
      </w:pPr>
      <w:r>
        <w:rPr>
          <w:rFonts w:hint="eastAsia" w:ascii="宋体" w:hAnsi="宋体" w:eastAsia="宋体" w:cs="宋体"/>
          <w:b w:val="0"/>
          <w:i w:val="0"/>
          <w:caps w:val="0"/>
          <w:color w:val="333333"/>
          <w:spacing w:val="0"/>
          <w:sz w:val="24"/>
          <w:szCs w:val="24"/>
          <w:u w:val="none"/>
          <w:shd w:val="clear" w:fill="FFFFFF"/>
          <w:lang w:eastAsia="zh-CN"/>
        </w:rPr>
        <w:t>我们要</w:t>
      </w:r>
      <w:r>
        <w:rPr>
          <w:rFonts w:hint="eastAsia" w:ascii="宋体" w:hAnsi="宋体" w:eastAsia="宋体" w:cs="宋体"/>
          <w:b w:val="0"/>
          <w:i w:val="0"/>
          <w:caps w:val="0"/>
          <w:color w:val="333333"/>
          <w:spacing w:val="0"/>
          <w:sz w:val="24"/>
          <w:szCs w:val="24"/>
          <w:u w:val="none"/>
          <w:shd w:val="clear" w:fill="FFFFFF"/>
        </w:rPr>
        <w:t>第一时间认真学习、深入领会习近平总书记重要讲话精神,纷纷表示将牢记历史、砥砺前行，为全面建设社会主义现代化国家作出应有贡献！</w:t>
      </w:r>
    </w:p>
    <w:p>
      <w:pPr>
        <w:pStyle w:val="3"/>
        <w:widowControl/>
        <w:spacing w:beforeAutospacing="0" w:after="0" w:afterAutospacing="0"/>
        <w:ind w:left="0" w:right="0" w:firstLine="0"/>
        <w:jc w:val="left"/>
        <w:rPr>
          <w:rFonts w:hint="default" w:ascii="Arial" w:hAnsi="Arial" w:cs="Arial"/>
          <w:b w:val="0"/>
          <w:i w:val="0"/>
          <w:caps w:val="0"/>
          <w:color w:val="333333"/>
          <w:spacing w:val="0"/>
          <w:sz w:val="27"/>
          <w:szCs w:val="27"/>
          <w:u w:val="none"/>
        </w:rPr>
      </w:pPr>
    </w:p>
    <w:p>
      <w:pPr>
        <w:widowControl/>
        <w:spacing w:beforeAutospacing="0" w:after="0" w:afterAutospacing="0"/>
        <w:ind w:left="0" w:leftChars="0" w:firstLine="0" w:firstLineChars="0"/>
        <w:jc w:val="both"/>
        <w:rPr>
          <w:rFonts w:hint="default" w:eastAsia="-webkit-standard" w:cs="Calibri"/>
          <w:b w:val="0"/>
          <w:i w:val="0"/>
          <w:caps w:val="0"/>
          <w:color w:val="000000"/>
          <w:spacing w:val="0"/>
          <w:kern w:val="0"/>
          <w:sz w:val="24"/>
          <w:szCs w:val="24"/>
          <w:u w:val="none"/>
          <w:lang w:val="en-US" w:eastAsia="zh-CN" w:bidi="ar"/>
        </w:rPr>
      </w:pP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ascii="helvetica neue" w:hAnsi="helvetica neue" w:eastAsia="helvetica neue" w:cs="helvetica neue"/>
          <w:b w:val="0"/>
          <w:i w:val="0"/>
          <w:caps w:val="0"/>
          <w:color w:val="333333"/>
          <w:spacing w:val="0"/>
          <w:sz w:val="19"/>
          <w:szCs w:val="19"/>
          <w:u w:val="none"/>
        </w:rPr>
      </w:pP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default" w:ascii="helvetica neue" w:hAnsi="helvetica neue" w:eastAsia="helvetica neue" w:cs="helvetica neue"/>
          <w:b w:val="0"/>
          <w:i w:val="0"/>
          <w:caps w:val="0"/>
          <w:color w:val="333333"/>
          <w:spacing w:val="0"/>
          <w:sz w:val="19"/>
          <w:szCs w:val="19"/>
          <w:u w:val="none"/>
        </w:rPr>
      </w:pP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default" w:ascii="helvetica neue" w:hAnsi="helvetica neue" w:eastAsia="helvetica neue" w:cs="helvetica neue"/>
          <w:b w:val="0"/>
          <w:i w:val="0"/>
          <w:caps w:val="0"/>
          <w:color w:val="333333"/>
          <w:spacing w:val="0"/>
          <w:sz w:val="19"/>
          <w:szCs w:val="19"/>
          <w:u w:val="none"/>
        </w:rPr>
      </w:pPr>
    </w:p>
    <w:p>
      <w:pPr>
        <w:pStyle w:val="3"/>
        <w:widowControl/>
        <w:pBdr>
          <w:top w:val="none" w:color="auto" w:sz="0" w:space="0"/>
          <w:left w:val="none" w:color="auto" w:sz="0" w:space="0"/>
          <w:bottom w:val="none" w:color="auto" w:sz="0" w:space="0"/>
          <w:right w:val="none" w:color="auto" w:sz="0" w:space="0"/>
        </w:pBdr>
        <w:shd w:val="clear" w:fill="FFFFFF"/>
        <w:spacing w:beforeAutospacing="0" w:after="150" w:afterAutospacing="0"/>
        <w:ind w:left="0" w:right="0"/>
        <w:rPr>
          <w:rFonts w:hint="default" w:ascii="helvetica neue" w:hAnsi="helvetica neue" w:eastAsia="helvetica neue" w:cs="helvetica neue"/>
          <w:b w:val="0"/>
          <w:i w:val="0"/>
          <w:caps w:val="0"/>
          <w:color w:val="333333"/>
          <w:spacing w:val="0"/>
          <w:sz w:val="19"/>
          <w:szCs w:val="19"/>
          <w:u w:val="none"/>
        </w:rPr>
      </w:pPr>
    </w:p>
    <w:p>
      <w:pPr>
        <w:widowControl w:val="0"/>
        <w:numPr>
          <w:ilvl w:val="0"/>
          <w:numId w:val="0"/>
        </w:numPr>
        <w:jc w:val="both"/>
        <w:rPr>
          <w:rFonts w:hint="eastAsia" w:ascii="仿宋_GB2312" w:hAnsi="仿宋_GB2312" w:eastAsia="仿宋_GB2312" w:cs="仿宋_GB2312"/>
          <w:sz w:val="32"/>
          <w:szCs w:val="32"/>
          <w:lang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4D90"/>
    <w:rsid w:val="0C58362E"/>
    <w:rsid w:val="4BAC5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3</TotalTime>
  <ScaleCrop>false</ScaleCrop>
  <LinksUpToDate>false</LinksUpToDate>
  <CharactersWithSpaces>135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吾静</dc:creator>
  <cp:lastModifiedBy>设置名字</cp:lastModifiedBy>
  <dcterms:modified xsi:type="dcterms:W3CDTF">2021-03-27T05:01:56Z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