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ind w:left="0" w:leftChars="0" w:firstLine="0" w:firstLineChars="0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学院：音乐与舞蹈学院   年级与专业：18音乐学（闽台合作方向）     姓名：陈静萍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3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" w:lineRule="atLeast"/>
        <w:ind w:left="0" w:firstLine="0"/>
        <w:jc w:val="both"/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答:</w:t>
      </w: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1927年8月7日，为了审查和纠正党在大革命后期的严重错误，决定新的路线和政策，中共中央在汉口召开紧急会议（即八七会议）。会议总结了大革命失败的教训，批判了大革命后期中央所犯的右倾机会主义错误，讨论了党的工作任务，确立了实行土地革命和武装起义的方针。会议作出的武装反抗国民党反动派屠杀政策的决定，是党在付出惨痛的牺牲之后得出的正确结论。这是中国共产党人对中国革命认识上的一个重大进步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" w:lineRule="atLeast"/>
        <w:ind w:left="0" w:firstLine="0"/>
        <w:jc w:val="both"/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会上，毛泽东提出“以后要非常注意军事，须知政权是由枪杆子中取得的”的论断，指出了中国革命的特点，实际上提出了以军事斗争作为党的工作重心的问题。会议选出中共中央临时政治局。8月9日，中央临时政治局第一次会议选举瞿秋白、李维汉、苏兆征为常务委员会委员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" w:lineRule="atLeast"/>
        <w:ind w:left="0" w:firstLine="0"/>
        <w:jc w:val="both"/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八七会议由于受到反动派疯狂屠杀激起的愤怒情绪的影响，加上共产国际“左”的影响，八七会议反对右倾错误时没有注意防止和纠正“左”倾错误。但八七会议是中国共产党历史上的一个重要转折点，有着极其重要的意义。在中国革命处于严重危机的情况下，八七会议及时召开，并制定出继续进行革命斗争的正确方针，使全党没有因为极其严重的白色恐怖而惊慌失措，重新鼓起同国民党反动派斗争的勇气，从而为挽救党和革命作出了巨大贡献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" w:lineRule="atLeast"/>
        <w:ind w:left="0" w:firstLine="0"/>
        <w:jc w:val="both"/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中国革命从此开始由大革命失败到土地革命战争兴起的历史性转变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240" w:afterAutospacing="0"/>
        <w:ind w:left="0" w:right="0"/>
        <w:jc w:val="both"/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一是感知历史，缅怀先烈。使我对党的历史有了更深刻的了解。展厅所看见的每一件物品，给我们留下了一笔可贵的精神财富；我们应该铭记在心情。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240" w:afterAutospacing="0"/>
        <w:ind w:left="0" w:right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14:textFill>
            <w14:solidFill>
              <w14:schemeClr w14:val="tx1"/>
            </w14:solidFill>
          </w14:textFill>
        </w:rPr>
        <w:t>二是不忘初心，永跟党走。没有共产党，就没有新中国，没有共产党领导下的改革开放，就没有今天人民的幸福生活。无数为革命而奋斗的共产党人，为党和国家，挥洒着汗水，抛头颅洒热血，正是他们在这里挽救了一个民族，一个国家，我们现在的幸福生活都是先辈们用鲜血换取而来的</w:t>
      </w: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黑体" w:hAnsi="黑体" w:eastAsia="黑体" w:cs="黑体"/>
          <w:b w:val="0"/>
          <w:i w:val="0"/>
          <w:caps w:val="0"/>
          <w:color w:val="212121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3.2 2月20日，党史学习教育动员大会在北京召开。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谈谈你对党史工作的认识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jc w:val="left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答：</w:t>
      </w:r>
      <w:r>
        <w:rPr>
          <w:rFonts w:hint="eastAsia" w:ascii="楷体" w:hAnsi="楷体" w:eastAsia="楷体" w:cs="楷体"/>
          <w:b w:val="0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AFBFC"/>
          <w:lang w:val="en-US" w:eastAsia="zh-CN" w:bidi="ar"/>
          <w14:textFill>
            <w14:solidFill>
              <w14:schemeClr w14:val="tx1"/>
            </w14:solidFill>
          </w14:textFill>
        </w:rPr>
        <w:t>认真学习党史，把历史情怀、思想情怀、江山情怀、斗争情怀、无我情怀有机联系起来，在头脑里扎下根，在党爱党、在党言党、在党兴党，在思想自觉、行动自觉的统一上做到对党忠、感党恩、跟党走，做一名对党有情怀的共产党员！这是现实课题，也是毕生课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2020-10-13T00:25:00Z</dcterms:created>
  <dc:creator>吾静</dc:creator>
  <cp:lastModifiedBy>iPhone</cp:lastModifiedBy>
  <dcterms:modified xsi:type="dcterms:W3CDTF">2021-03-26T23:41:07Z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