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第65期党的发展对象培训班第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二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：航海</w:t>
      </w:r>
      <w:r>
        <w:rPr>
          <w:rFonts w:ascii="仿宋_GB2312" w:cs="仿宋_GB2312" w:eastAsia="仿宋_GB2312" w:hAnsi="仿宋_GB2312" w:hint="default"/>
          <w:b w:val="false"/>
          <w:bCs w:val="false"/>
          <w:sz w:val="30"/>
          <w:szCs w:val="30"/>
          <w:lang w:val="en-US" w:eastAsia="zh-CN"/>
        </w:rPr>
        <w:t xml:space="preserve">学院 </w:t>
      </w:r>
      <w:r>
        <w:rPr>
          <w:rFonts w:ascii="仿宋_GB2312" w:cs="仿宋_GB2312" w:eastAsia="仿宋_GB2312" w:hAnsi="仿宋_GB2312" w:hint="eastAsia"/>
          <w:b w:val="false"/>
          <w:bCs w:val="false"/>
          <w:sz w:val="32"/>
          <w:szCs w:val="32"/>
          <w:lang w:val="en-US" w:eastAsia="zh-CN"/>
        </w:rPr>
        <w:t xml:space="preserve"> 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年级与专业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：航海技术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姓名：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徐仔婷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仿宋_GB2312" w:cs="仿宋_GB2312" w:eastAsia="仿宋_GB2312" w:hAnsi="仿宋_GB2312" w:hint="default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cs="仿宋_GB2312" w:eastAsia="仿宋_GB2312" w:hAnsi="仿宋_GB2312" w:hint="default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1、今年是十四五开局之年，我们也即将迎来建党一百周，请基于十四五规划和2035年远景目标纲要，谈一谈你想对14年后的你或者中国共产党说些什么?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cs="仿宋_GB2312" w:eastAsia="仿宋_GB2312" w:hAnsi="仿宋_GB2312" w:hint="default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答：今年是“十四五”开局之年，也是我们党成立100周年。做好今年经济社会发展工作、迈好“十四五”时期我国发展第一步，至关重要。第一步要迈准迈稳，迈出新气象，迈出新成效，2021年，已经度过了100个春秋，我们为党的历史悠久而感到高兴，为党的蓬勃向上而感到自豪。在党的100岁生日之际，我不禁忆起了那些年的"党味"。与共产党的"一见钟情"。2020年9月，我十分荣幸地作为入党积极分子参加党课培训，连续7天的学习，我蓦然发现，原来100年前的中国，如此动荡，生活在水深火热中的渴望和平和幸福生活的心是如此强烈。先辈们执着追求"为人民谋幸福"的信仰，甚至不惜献出了自己的生命。尽管我只是一名大学生，也许我为党所做的贡献与烈士英雄们相比是多么的微不足道，但是当我们支部党组织需要我的时候，我会义不容辞; 遇到困难时挺身而出，遇到失误时敢于承担责任的责任与担当，在今年疫情期间我践行得最为到位、感受也最为深刻，很荣幸自己也做了一名"逆行者"，在小区里为群众测量体温、宣传防护知识、帮助消毒连续30余天的重复，看到了无数党员的默默付出，得到了群众真心的点赞，浓浓的"党味"萦绕在身边，每每想起都令人回味。 党，你就是我们心中的太阳。你以前历过无数风雨，战胜了重重困难，才有了今日的辉煌。你时时刻刻都在告诫我们，教导我们，期望我们成长为国家的栋梁。我们务必会努力，会坚持，去创造更完美的明天。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0020507"/>
    <w:charset w:val="00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alibri"/>
    <w:panose1 w:val="020f0502020000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00000000" w:usb1="00000000" w:usb2="00000016" w:usb3="00000000" w:csb0="00040001" w:csb1="00000000"/>
  </w:font>
  <w:font w:name="-webkit-standard">
    <w:altName w:val="-webkit-standard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682</Words>
  <Pages>1</Pages>
  <Characters>702</Characters>
  <Application>WPS Office</Application>
  <DocSecurity>0</DocSecurity>
  <Paragraphs>6</Paragraphs>
  <ScaleCrop>false</ScaleCrop>
  <LinksUpToDate>false</LinksUpToDate>
  <CharactersWithSpaces>709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V1981A</lastModifiedBy>
  <dcterms:modified xsi:type="dcterms:W3CDTF">2021-03-26T09:49:07Z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