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第65期党的发展对象培训班第一次小组讨论</w:t>
      </w:r>
    </w:p>
    <w:p>
      <w:pPr>
        <w:ind w:firstLine="3520" w:firstLineChars="1100"/>
        <w:rPr>
          <w:rFonts w:ascii="仿宋_GB2312" w:hAnsi="仿宋_GB2312" w:eastAsia="仿宋_GB2312" w:cs="仿宋_GB2312"/>
          <w:sz w:val="32"/>
          <w:szCs w:val="32"/>
        </w:rPr>
      </w:pPr>
    </w:p>
    <w:p>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学院：陈守仁商学院 年级与专业：201</w:t>
      </w:r>
      <w:r>
        <w:rPr>
          <w:rFonts w:hint="eastAsia" w:ascii="仿宋_GB2312" w:hAnsi="仿宋_GB2312" w:eastAsia="仿宋_GB2312" w:cs="仿宋_GB2312"/>
          <w:sz w:val="24"/>
          <w:lang w:val="en-US" w:eastAsia="zh-CN"/>
        </w:rPr>
        <w:t>9</w:t>
      </w:r>
      <w:r>
        <w:rPr>
          <w:rFonts w:hint="eastAsia" w:ascii="仿宋_GB2312" w:hAnsi="仿宋_GB2312" w:eastAsia="仿宋_GB2312" w:cs="仿宋_GB2312"/>
          <w:sz w:val="24"/>
        </w:rPr>
        <w:t>级</w:t>
      </w:r>
      <w:r>
        <w:rPr>
          <w:rFonts w:hint="eastAsia" w:ascii="仿宋_GB2312" w:hAnsi="仿宋_GB2312" w:eastAsia="仿宋_GB2312" w:cs="仿宋_GB2312"/>
          <w:sz w:val="24"/>
          <w:lang w:val="en-US" w:eastAsia="zh-CN"/>
        </w:rPr>
        <w:t>电子商务</w:t>
      </w:r>
      <w:r>
        <w:rPr>
          <w:rFonts w:hint="eastAsia" w:ascii="仿宋_GB2312" w:hAnsi="仿宋_GB2312" w:eastAsia="仿宋_GB2312" w:cs="仿宋_GB2312"/>
          <w:sz w:val="24"/>
        </w:rPr>
        <w:t>1班 姓名：</w:t>
      </w:r>
      <w:r>
        <w:rPr>
          <w:rFonts w:hint="eastAsia" w:ascii="仿宋_GB2312" w:hAnsi="仿宋_GB2312" w:eastAsia="仿宋_GB2312" w:cs="仿宋_GB2312"/>
          <w:sz w:val="24"/>
          <w:lang w:val="en-US" w:eastAsia="zh-CN"/>
        </w:rPr>
        <w:t>赵馥瀛</w:t>
      </w:r>
    </w:p>
    <w:p>
      <w:pPr>
        <w:ind w:firstLine="320" w:firstLineChars="100"/>
        <w:rPr>
          <w:rFonts w:ascii="仿宋_GB2312" w:hAnsi="仿宋_GB2312" w:eastAsia="仿宋_GB2312" w:cs="仿宋_GB2312"/>
          <w:sz w:val="32"/>
          <w:szCs w:val="32"/>
        </w:rPr>
      </w:pPr>
      <w:bookmarkStart w:id="0" w:name="_GoBack"/>
      <w:bookmarkEnd w:id="0"/>
    </w:p>
    <w:p>
      <w:pPr>
        <w:widowControl/>
        <w:rPr>
          <w:rFonts w:cs="-webkit-standard" w:asciiTheme="minorEastAsia" w:hAnsiTheme="minorEastAsia" w:eastAsiaTheme="minorEastAsia"/>
          <w:b/>
          <w:bCs/>
          <w:color w:val="000000"/>
          <w:sz w:val="24"/>
        </w:rPr>
      </w:pPr>
      <w:r>
        <w:rPr>
          <w:rFonts w:hint="eastAsia" w:cs="Calibri" w:asciiTheme="minorEastAsia" w:hAnsiTheme="minorEastAsia" w:eastAsiaTheme="minorEastAsia"/>
          <w:b/>
          <w:bCs/>
          <w:color w:val="000000"/>
          <w:kern w:val="0"/>
          <w:sz w:val="24"/>
          <w:lang w:bidi="ar"/>
        </w:rPr>
        <w:t>1</w:t>
      </w:r>
      <w:r>
        <w:rPr>
          <w:rFonts w:hint="eastAsia" w:asciiTheme="minorEastAsia" w:hAnsiTheme="minorEastAsia" w:eastAsiaTheme="minorEastAsia"/>
          <w:b/>
          <w:bCs/>
          <w:color w:val="000000"/>
          <w:kern w:val="0"/>
          <w:sz w:val="24"/>
          <w:lang w:bidi="ar"/>
        </w:rPr>
        <w:t>、</w:t>
      </w:r>
      <w:r>
        <w:rPr>
          <w:rFonts w:cs="Calibri" w:asciiTheme="minorEastAsia" w:hAnsiTheme="minorEastAsia" w:eastAsiaTheme="minorEastAsia"/>
          <w:b/>
          <w:bCs/>
          <w:color w:val="000000"/>
          <w:kern w:val="0"/>
          <w:sz w:val="24"/>
          <w:lang w:bidi="ar"/>
        </w:rPr>
        <w:t>今年是十四五开局之年，我们也即将迎来建党一百周，请基于十四五规划和2035年远景目标纲要，谈一谈你想对14年后的你或者中国共产党说些什么？</w:t>
      </w:r>
    </w:p>
    <w:p>
      <w:pPr>
        <w:widowControl/>
        <w:rPr>
          <w:rFonts w:cs="-webkit-standard" w:asciiTheme="minorEastAsia" w:hAnsiTheme="minorEastAsia" w:eastAsiaTheme="minorEastAsia"/>
          <w:color w:val="000000"/>
          <w:sz w:val="24"/>
        </w:rPr>
      </w:pPr>
      <w:r>
        <w:rPr>
          <w:rFonts w:cs="-webkit-standard" w:asciiTheme="minorEastAsia" w:hAnsiTheme="minorEastAsia" w:eastAsiaTheme="minorEastAsia"/>
          <w:color w:val="000000"/>
          <w:kern w:val="0"/>
          <w:sz w:val="24"/>
          <w:lang w:bidi="ar"/>
        </w:rPr>
        <w:t> </w:t>
      </w:r>
      <w:r>
        <w:rPr>
          <w:rFonts w:hint="eastAsia" w:cs="-webkit-standard" w:asciiTheme="minorEastAsia" w:hAnsiTheme="minorEastAsia" w:eastAsiaTheme="minorEastAsia"/>
          <w:color w:val="000000"/>
          <w:kern w:val="0"/>
          <w:sz w:val="24"/>
          <w:lang w:bidi="ar"/>
        </w:rPr>
        <w:t>答：</w:t>
      </w:r>
      <w:r>
        <w:rPr>
          <w:rFonts w:cs="-webkit-standard" w:asciiTheme="minorEastAsia" w:hAnsiTheme="minorEastAsia" w:eastAsiaTheme="minorEastAsia"/>
          <w:color w:val="000000"/>
          <w:kern w:val="0"/>
          <w:sz w:val="24"/>
          <w:lang w:bidi="ar"/>
        </w:rPr>
        <w:t> </w:t>
      </w:r>
    </w:p>
    <w:p>
      <w:pPr>
        <w:widowControl/>
        <w:rPr>
          <w:rFonts w:cs="Calibri" w:asciiTheme="minorEastAsia" w:hAnsiTheme="minorEastAsia" w:eastAsiaTheme="minorEastAsia"/>
          <w:b/>
          <w:bCs/>
          <w:color w:val="000000"/>
          <w:kern w:val="0"/>
          <w:sz w:val="24"/>
          <w:lang w:bidi="ar"/>
        </w:rPr>
      </w:pPr>
      <w:r>
        <w:rPr>
          <w:rFonts w:cs="Calibri" w:asciiTheme="minorEastAsia" w:hAnsiTheme="minorEastAsia" w:eastAsiaTheme="minorEastAsia"/>
          <w:b/>
          <w:bCs/>
          <w:color w:val="000000"/>
          <w:kern w:val="0"/>
          <w:sz w:val="24"/>
          <w:lang w:bidi="ar"/>
        </w:rPr>
        <w:t>2、1921年建党的伟人有李汉俊、李达、张国焘、刘仁静、毛泽东、何叔衡、董必武等。试选一人，自选角度，说一说他们的生平故事，谈一谈你的感想。</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s="Calibri" w:asciiTheme="minorEastAsia" w:hAnsiTheme="minorEastAsia" w:eastAsiaTheme="minorEastAsia"/>
          <w:color w:val="000000"/>
          <w:kern w:val="0"/>
          <w:sz w:val="24"/>
          <w:lang w:val="en-US" w:eastAsia="zh-CN" w:bidi="ar"/>
        </w:rPr>
      </w:pPr>
      <w:r>
        <w:rPr>
          <w:rFonts w:hint="eastAsia" w:cs="Calibri" w:asciiTheme="minorEastAsia" w:hAnsiTheme="minorEastAsia" w:eastAsiaTheme="minorEastAsia"/>
          <w:color w:val="000000"/>
          <w:kern w:val="0"/>
          <w:sz w:val="24"/>
          <w:lang w:bidi="ar"/>
        </w:rPr>
        <w:t>答：</w:t>
      </w:r>
      <w:r>
        <w:rPr>
          <w:rFonts w:hint="eastAsia" w:cs="Calibri" w:asciiTheme="minorEastAsia" w:hAnsiTheme="minorEastAsia" w:eastAsiaTheme="minorEastAsia"/>
          <w:color w:val="000000"/>
          <w:kern w:val="0"/>
          <w:sz w:val="24"/>
          <w:lang w:val="en-US" w:eastAsia="zh-CN" w:bidi="ar"/>
        </w:rPr>
        <w:t>我想要谈的一个人是毛泽东同志。他可以说是中国最伟大的人，是新中国的第一任主席。他的事迹被写在课本里，他的故事流传得到处都是。</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s="Calibri" w:asciiTheme="minorEastAsia" w:hAnsiTheme="minorEastAsia" w:eastAsiaTheme="minorEastAsia"/>
          <w:color w:val="000000"/>
          <w:kern w:val="0"/>
          <w:sz w:val="24"/>
          <w:lang w:val="en-US" w:eastAsia="zh-CN" w:bidi="ar"/>
        </w:rPr>
      </w:pPr>
      <w:r>
        <w:rPr>
          <w:rFonts w:hint="eastAsia" w:cs="Calibri" w:asciiTheme="minorEastAsia" w:hAnsiTheme="minorEastAsia" w:eastAsiaTheme="minorEastAsia"/>
          <w:color w:val="000000"/>
          <w:kern w:val="0"/>
          <w:sz w:val="24"/>
          <w:lang w:val="en-US" w:eastAsia="zh-CN" w:bidi="ar"/>
        </w:rPr>
        <w:t>我认为毛泽东同志的伟大就在于他始终能在大家迷茫时，指出一条正确的光明大道。毛主席指明了革命最关键的问题，谁是我们的敌人，谁是我们的朋友。按照阶级划分，找到了那些压迫中国的敌对力量，分清哪些是可以团结的，哪些是必须打倒的。</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s="Calibri" w:asciiTheme="minorEastAsia" w:hAnsiTheme="minorEastAsia" w:eastAsiaTheme="minorEastAsia"/>
          <w:color w:val="000000"/>
          <w:kern w:val="0"/>
          <w:sz w:val="24"/>
          <w:lang w:val="en-US" w:eastAsia="zh-CN" w:bidi="ar"/>
        </w:rPr>
      </w:pPr>
      <w:r>
        <w:rPr>
          <w:rFonts w:hint="eastAsia" w:cs="Calibri" w:asciiTheme="minorEastAsia" w:hAnsiTheme="minorEastAsia" w:eastAsiaTheme="minorEastAsia"/>
          <w:color w:val="000000"/>
          <w:kern w:val="0"/>
          <w:sz w:val="24"/>
          <w:lang w:val="en-US" w:eastAsia="zh-CN" w:bidi="ar"/>
        </w:rPr>
        <w:t>他认为中国这个农业大国的革命，不可能脱离农民的帮助，他找到了代表中国最大多数的农民作为忠实盟友，他认为他们是中国的力量之源。尽管当时没有人理解他，没有人支持他，可是他知道星星之火可以燎原。</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s="Calibri" w:asciiTheme="minorEastAsia" w:hAnsiTheme="minorEastAsia" w:eastAsiaTheme="minorEastAsia"/>
          <w:color w:val="000000"/>
          <w:kern w:val="0"/>
          <w:sz w:val="24"/>
          <w:lang w:val="en-US" w:eastAsia="zh-CN" w:bidi="ar"/>
        </w:rPr>
      </w:pPr>
      <w:r>
        <w:rPr>
          <w:rFonts w:hint="eastAsia" w:cs="Calibri" w:asciiTheme="minorEastAsia" w:hAnsiTheme="minorEastAsia" w:eastAsiaTheme="minorEastAsia"/>
          <w:color w:val="000000"/>
          <w:kern w:val="0"/>
          <w:sz w:val="24"/>
          <w:lang w:val="en-US" w:eastAsia="zh-CN" w:bidi="ar"/>
        </w:rPr>
        <w:t>在明白农民才是中国的绝大多数时，我才真正了解为什么国民党和共产党是两种党派。国民党尽管力量强大，可它代表的不是农民的利益，不是工人的利益，它代表的是资产阶级，是四大家族，是少数人的利益。靠着国民党，我们怎么彻底赶走帝国主义的压迫。另外，毛泽东同志从来不是夸夸其谈的空想家，他反对本本主义，反对教条思想。他一旦认定的方向，就会实事求是地去研究。“没有调查就没有发言权”，如果没有人相信他的说法，他就亲自深入乡村调查，走进群众，问他们心中所想，内心所需，写出细致无比的《湖南农民运动考察报告》。</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s="Calibri" w:asciiTheme="minorEastAsia" w:hAnsiTheme="minorEastAsia" w:eastAsiaTheme="minorEastAsia"/>
          <w:color w:val="000000"/>
          <w:kern w:val="0"/>
          <w:sz w:val="24"/>
          <w:lang w:val="en-US" w:eastAsia="zh-CN" w:bidi="ar"/>
        </w:rPr>
      </w:pPr>
      <w:r>
        <w:rPr>
          <w:rFonts w:hint="eastAsia" w:cs="Calibri" w:asciiTheme="minorEastAsia" w:hAnsiTheme="minorEastAsia" w:eastAsiaTheme="minorEastAsia"/>
          <w:color w:val="000000"/>
          <w:kern w:val="0"/>
          <w:sz w:val="24"/>
          <w:lang w:val="en-US" w:eastAsia="zh-CN" w:bidi="ar"/>
        </w:rPr>
        <w:t>他是个无比务实的实干家，情况怎么变化，行动也做出调整。他曾说矫枉必须过正，要让农民运动起来，打倒地主阶级。但在建立红色革命根据地时，他也会为了稳定，为了长久的发展，提出“三三制”（在政权机构和民意机关的人员名额分配上，代表工人阶级和贫农的共产党员、代表和联系广大小资产阶级的非党左派进步分子和代表中等资产阶级、开明绅士的中间分子各占三分之一）。</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s="Calibri" w:asciiTheme="minorEastAsia" w:hAnsiTheme="minorEastAsia" w:eastAsiaTheme="minorEastAsia"/>
          <w:color w:val="000000"/>
          <w:kern w:val="0"/>
          <w:sz w:val="24"/>
          <w:lang w:val="en-US" w:eastAsia="zh-CN" w:bidi="ar"/>
        </w:rPr>
      </w:pPr>
      <w:r>
        <w:rPr>
          <w:rFonts w:hint="eastAsia" w:cs="Calibri" w:asciiTheme="minorEastAsia" w:hAnsiTheme="minorEastAsia" w:eastAsiaTheme="minorEastAsia"/>
          <w:color w:val="000000"/>
          <w:kern w:val="0"/>
          <w:sz w:val="24"/>
          <w:lang w:val="en-US" w:eastAsia="zh-CN" w:bidi="ar"/>
        </w:rPr>
        <w:t>在众人面对日本的进攻感到忧心忡忡时，他仍然保持信心，写出了《论持久战》，反对速胜论，也反对亡国论。他认清了中国的状况，并不拘泥于领土的争夺，而是尽力保存有生力量，力求每战都要在有所把握之时进行。</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s="Calibri" w:asciiTheme="minorEastAsia" w:hAnsiTheme="minorEastAsia" w:eastAsiaTheme="minorEastAsia"/>
          <w:color w:val="000000"/>
          <w:kern w:val="0"/>
          <w:sz w:val="24"/>
          <w:lang w:val="en-US" w:eastAsia="zh-CN" w:bidi="ar"/>
        </w:rPr>
      </w:pPr>
      <w:r>
        <w:rPr>
          <w:rFonts w:hint="eastAsia" w:cs="Calibri" w:asciiTheme="minorEastAsia" w:hAnsiTheme="minorEastAsia" w:eastAsiaTheme="minorEastAsia"/>
          <w:color w:val="000000"/>
          <w:kern w:val="0"/>
          <w:sz w:val="24"/>
          <w:lang w:val="en-US" w:eastAsia="zh-CN" w:bidi="ar"/>
        </w:rPr>
        <w:t>他总能领着大家，保持信心地前进着，而后的战争发展也印证了他的预想，从敌进我退，到战略相持，到战略反攻，一切如他所料。</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cs="Calibri" w:asciiTheme="minorEastAsia" w:hAnsiTheme="minorEastAsia" w:eastAsiaTheme="minorEastAsia"/>
          <w:color w:val="000000"/>
          <w:kern w:val="0"/>
          <w:sz w:val="24"/>
          <w:lang w:val="en-US" w:eastAsia="zh-CN" w:bidi="ar"/>
        </w:rPr>
      </w:pPr>
      <w:r>
        <w:rPr>
          <w:rFonts w:hint="eastAsia" w:cs="Calibri" w:asciiTheme="minorEastAsia" w:hAnsiTheme="minorEastAsia" w:eastAsiaTheme="minorEastAsia"/>
          <w:color w:val="000000"/>
          <w:kern w:val="0"/>
          <w:sz w:val="24"/>
          <w:lang w:val="en-US" w:eastAsia="zh-CN" w:bidi="ar"/>
        </w:rPr>
        <w:t>毛泽东同志最令我敬佩的是，他始终是那个不忘初心的他，他没有忘记为革命献出鲜血的战友们，没有忘记他们为之奋斗的理想，他是个真正的理想主义者。他心里，始终装着人民，装着群众。</w:t>
      </w:r>
    </w:p>
    <w:p>
      <w:pPr>
        <w:widowControl/>
        <w:rPr>
          <w:rFonts w:cs="-webkit-standard" w:asciiTheme="minorEastAsia" w:hAnsiTheme="minorEastAsia" w:eastAsiaTheme="minorEastAsia"/>
          <w:color w:val="000000"/>
          <w:sz w:val="24"/>
        </w:rPr>
      </w:pPr>
      <w:r>
        <w:rPr>
          <w:rFonts w:cs="-webkit-standard" w:asciiTheme="minorEastAsia" w:hAnsiTheme="minorEastAsia" w:eastAsiaTheme="minorEastAsia"/>
          <w:color w:val="000000"/>
          <w:kern w:val="0"/>
          <w:sz w:val="24"/>
          <w:lang w:bidi="ar"/>
        </w:rPr>
        <w:t> </w:t>
      </w:r>
    </w:p>
    <w:p>
      <w:pPr>
        <w:widowControl/>
        <w:rPr>
          <w:rFonts w:cs="-webkit-standard" w:asciiTheme="minorEastAsia" w:hAnsiTheme="minorEastAsia" w:eastAsiaTheme="minorEastAsia"/>
          <w:b/>
          <w:bCs/>
          <w:color w:val="000000"/>
          <w:sz w:val="24"/>
        </w:rPr>
      </w:pPr>
      <w:r>
        <w:rPr>
          <w:rFonts w:hint="eastAsia" w:cs="Calibri" w:asciiTheme="minorEastAsia" w:hAnsiTheme="minorEastAsia" w:eastAsiaTheme="minorEastAsia"/>
          <w:b/>
          <w:bCs/>
          <w:color w:val="000000"/>
          <w:kern w:val="0"/>
          <w:sz w:val="24"/>
          <w:lang w:bidi="ar"/>
        </w:rPr>
        <w:t>3</w:t>
      </w:r>
      <w:r>
        <w:rPr>
          <w:rFonts w:cs="Calibri" w:asciiTheme="minorEastAsia" w:hAnsiTheme="minorEastAsia" w:eastAsiaTheme="minorEastAsia"/>
          <w:b/>
          <w:bCs/>
          <w:color w:val="000000"/>
          <w:kern w:val="0"/>
          <w:sz w:val="24"/>
          <w:lang w:bidi="ar"/>
        </w:rPr>
        <w:t>、今年是建党一百周年，回顾历史，我党历史上有许多重大事件，如南昌起义、八七会议、十一届三中全会等。</w:t>
      </w:r>
    </w:p>
    <w:p>
      <w:pPr>
        <w:widowControl/>
        <w:ind w:firstLine="480"/>
        <w:rPr>
          <w:rFonts w:hint="eastAsia" w:cs="Calibri" w:asciiTheme="minorEastAsia" w:hAnsiTheme="minorEastAsia" w:eastAsiaTheme="minorEastAsia"/>
          <w:b/>
          <w:bCs/>
          <w:color w:val="000000"/>
          <w:kern w:val="0"/>
          <w:sz w:val="24"/>
          <w:lang w:bidi="ar"/>
        </w:rPr>
      </w:pPr>
      <w:r>
        <w:rPr>
          <w:rFonts w:cs="Calibri" w:asciiTheme="minorEastAsia" w:hAnsiTheme="minorEastAsia" w:eastAsiaTheme="minorEastAsia"/>
          <w:b/>
          <w:bCs/>
          <w:color w:val="000000"/>
          <w:kern w:val="0"/>
          <w:sz w:val="24"/>
          <w:lang w:bidi="ar"/>
        </w:rPr>
        <w:t>3.1 请选择其中一个历史事件简要介绍，并谈谈你对其意义的认识</w:t>
      </w:r>
      <w:r>
        <w:rPr>
          <w:rFonts w:hint="eastAsia" w:cs="Calibri" w:asciiTheme="minorEastAsia" w:hAnsiTheme="minorEastAsia" w:eastAsiaTheme="minorEastAsia"/>
          <w:b/>
          <w:bCs/>
          <w:color w:val="000000"/>
          <w:kern w:val="0"/>
          <w:sz w:val="24"/>
          <w:lang w:bidi="ar"/>
        </w:rPr>
        <w:t>：</w:t>
      </w:r>
    </w:p>
    <w:p>
      <w:pPr>
        <w:widowControl/>
        <w:ind w:firstLine="480" w:firstLineChars="200"/>
        <w:rPr>
          <w:rFonts w:cs="Calibri" w:asciiTheme="minorEastAsia" w:hAnsiTheme="minorEastAsia" w:eastAsiaTheme="minorEastAsia"/>
          <w:color w:val="000000"/>
          <w:kern w:val="0"/>
          <w:sz w:val="24"/>
          <w:lang w:bidi="ar"/>
        </w:rPr>
      </w:pPr>
      <w:r>
        <w:rPr>
          <w:rFonts w:hint="eastAsia" w:cs="Calibri" w:asciiTheme="minorEastAsia" w:hAnsiTheme="minorEastAsia" w:eastAsiaTheme="minorEastAsia"/>
          <w:color w:val="000000"/>
          <w:kern w:val="0"/>
          <w:sz w:val="24"/>
          <w:lang w:bidi="ar"/>
        </w:rPr>
        <w:t>答：</w:t>
      </w:r>
    </w:p>
    <w:p>
      <w:pPr>
        <w:widowControl/>
        <w:rPr>
          <w:rFonts w:hint="eastAsia" w:cs="Calibri" w:asciiTheme="minorEastAsia" w:hAnsiTheme="minorEastAsia" w:eastAsiaTheme="minorEastAsia"/>
          <w:color w:val="000000"/>
          <w:kern w:val="0"/>
          <w:sz w:val="24"/>
          <w:lang w:bidi="ar"/>
        </w:rPr>
      </w:pPr>
    </w:p>
    <w:p>
      <w:pPr>
        <w:widowControl/>
        <w:ind w:firstLine="480"/>
        <w:rPr>
          <w:rFonts w:cs="仿宋_GB2312" w:asciiTheme="minorEastAsia" w:hAnsiTheme="minorEastAsia" w:eastAsiaTheme="minorEastAsia"/>
          <w:b/>
          <w:bCs/>
          <w:color w:val="212121"/>
          <w:sz w:val="24"/>
        </w:rPr>
      </w:pPr>
      <w:r>
        <w:rPr>
          <w:rFonts w:cs="Calibri" w:asciiTheme="minorEastAsia" w:hAnsiTheme="minorEastAsia" w:eastAsiaTheme="minorEastAsia"/>
          <w:b/>
          <w:bCs/>
          <w:color w:val="000000"/>
          <w:kern w:val="0"/>
          <w:sz w:val="24"/>
          <w:lang w:bidi="ar"/>
        </w:rPr>
        <w:t>3.2 2月20日，党史学习教育动员大会在北京召开。谈谈你对党史工作的认识</w:t>
      </w:r>
      <w:r>
        <w:rPr>
          <w:rFonts w:hint="eastAsia" w:cs="Calibri" w:asciiTheme="minorEastAsia" w:hAnsiTheme="minorEastAsia" w:eastAsiaTheme="minorEastAsia"/>
          <w:b/>
          <w:bCs/>
          <w:color w:val="000000"/>
          <w:kern w:val="0"/>
          <w:sz w:val="24"/>
          <w:lang w:bidi="ar"/>
        </w:rPr>
        <w:t>。</w:t>
      </w:r>
    </w:p>
    <w:p>
      <w:pPr>
        <w:ind w:firstLine="480" w:firstLineChars="200"/>
        <w:rPr>
          <w:rFonts w:hint="eastAsia" w:cs="仿宋_GB2312" w:asciiTheme="minorEastAsia" w:hAnsiTheme="minorEastAsia" w:eastAsiaTheme="minorEastAsia"/>
          <w:sz w:val="24"/>
        </w:rPr>
      </w:pPr>
      <w:r>
        <w:rPr>
          <w:rFonts w:hint="eastAsia" w:cs="仿宋_GB2312" w:asciiTheme="minorEastAsia" w:hAnsiTheme="minorEastAsia" w:eastAsiaTheme="minorEastAsia"/>
          <w:sz w:val="24"/>
        </w:rPr>
        <w:t>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D86"/>
    <w:rsid w:val="00016C8E"/>
    <w:rsid w:val="00555437"/>
    <w:rsid w:val="00563695"/>
    <w:rsid w:val="00B55D86"/>
    <w:rsid w:val="01AB72FA"/>
    <w:rsid w:val="03926BAC"/>
    <w:rsid w:val="149D5B9B"/>
    <w:rsid w:val="1C0E1CC8"/>
    <w:rsid w:val="385726DA"/>
    <w:rsid w:val="54D170D1"/>
    <w:rsid w:val="57907CB1"/>
    <w:rsid w:val="5A914DFA"/>
    <w:rsid w:val="600C7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251</Words>
  <Characters>1436</Characters>
  <Lines>11</Lines>
  <Paragraphs>3</Paragraphs>
  <TotalTime>43</TotalTime>
  <ScaleCrop>false</ScaleCrop>
  <LinksUpToDate>false</LinksUpToDate>
  <CharactersWithSpaces>1684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zjxyz</cp:lastModifiedBy>
  <dcterms:modified xsi:type="dcterms:W3CDTF">2021-03-25T09:30:55Z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21568FE1715647AAA621132C50535089</vt:lpwstr>
  </property>
</Properties>
</file>