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w:t>
      </w:r>
      <w:r>
        <w:rPr>
          <w:rFonts w:hint="default"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期党的发展对象培训班第一次小组讨论</w:t>
      </w:r>
    </w:p>
    <w:p>
      <w:pPr>
        <w:ind w:firstLine="3520" w:firstLineChars="1100"/>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学院：文学与传播学院    年级与专业：18级汉语国际教育        姓名：李娜</w:t>
      </w:r>
    </w:p>
    <w:p>
      <w:pPr>
        <w:ind w:firstLine="320" w:firstLineChars="100"/>
        <w:rPr>
          <w:rFonts w:hint="eastAsia" w:ascii="仿宋_GB2312" w:hAnsi="仿宋_GB2312" w:eastAsia="仿宋_GB2312" w:cs="仿宋_GB2312"/>
          <w:sz w:val="32"/>
          <w:szCs w:val="32"/>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outlineLvl w:val="0"/>
        <w:rPr>
          <w:rFonts w:hint="eastAsia" w:ascii="仿宋_GB2312" w:hAnsi="仿宋_GB2312" w:eastAsia="仿宋_GB2312" w:cs="仿宋_GB2312"/>
          <w:b w:val="0"/>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rPr>
        <w:t>你认为作为一名合格的共产党员，你应知应会的党的基本知识有哪些？（请简单列出10道题目并附上答案，题型可以为单选题、多选题、判断题、简答题，简要地附上出题理由更佳。）</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答：</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单选：中国特色社会主义制度的最大优势是（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社会主义制度     B.民主集中制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中国共产党领导     D.实现共产主义</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default"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出题理由：十九届四中全会通过的《决定》第一次集中概括了中国特色社会主义制度和国家治理体系的显著优势。</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单选：在中国共产党在社会主义初级阶段的基本路线中，以（ ）为中心。</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经济建设      B.四项基本原则  </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改革开放      D.为人民服务</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答案：A</w:t>
      </w:r>
    </w:p>
    <w:p>
      <w:pPr>
        <w:keepNext w:val="0"/>
        <w:keepLines w:val="0"/>
        <w:pageBreakBefore w:val="0"/>
        <w:widowControl w:val="0"/>
        <w:numPr>
          <w:numId w:val="0"/>
        </w:numPr>
        <w:kinsoku/>
        <w:wordWrap/>
        <w:overflowPunct/>
        <w:topLinePunct w:val="0"/>
        <w:autoSpaceDE/>
        <w:autoSpaceDN/>
        <w:bidi w:val="0"/>
        <w:adjustRightInd/>
        <w:snapToGrid/>
        <w:spacing w:line="500" w:lineRule="exact"/>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出题理由：以经济建设为中心的原因在于：</w:t>
      </w:r>
      <w:r>
        <w:rPr>
          <w:rFonts w:hint="eastAsia" w:ascii="楷体" w:hAnsi="楷体" w:eastAsia="楷体" w:cs="楷体"/>
          <w:sz w:val="28"/>
          <w:szCs w:val="28"/>
        </w:rPr>
        <w:t>①只有坚持以经济建设为中心,大力发展生产力,才能从根本上巩固和发展社会主义制度；②才能不断满足人民日益增长的物质文化需要；③才能推动社会的全面进步</w:t>
      </w:r>
      <w:r>
        <w:rPr>
          <w:rFonts w:hint="eastAsia" w:ascii="楷体" w:hAnsi="楷体" w:eastAsia="楷体" w:cs="楷体"/>
          <w:sz w:val="28"/>
          <w:szCs w:val="2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多选：党的四条路线是（ ）。</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政治路线   B.思想路线   C.组织路线   D.群众路线</w:t>
      </w:r>
    </w:p>
    <w:p>
      <w:pPr>
        <w:keepNext w:val="0"/>
        <w:keepLines w:val="0"/>
        <w:pageBreakBefore w:val="0"/>
        <w:widowControl w:val="0"/>
        <w:numPr>
          <w:numId w:val="0"/>
        </w:numPr>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答案：ABCD</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多选：党的三大法宝是（ ）。</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统一战线  B.武装斗争  C.改革开放  D.党的建设</w:t>
      </w:r>
    </w:p>
    <w:p>
      <w:pPr>
        <w:keepNext w:val="0"/>
        <w:keepLines w:val="0"/>
        <w:pageBreakBefore w:val="0"/>
        <w:widowControl w:val="0"/>
        <w:numPr>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答案：ABD</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判断：“三严三实”是指：严以修身、严以用权、严以待人，谋事要实、创业要实、做人要实。（ ）</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答案：×。“三严”指的是严以修身、严以用权、严以律己。</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判断：党的三大作风是指：理论联系实际、密切联系群众、批评和自我批评。（ ）</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答案：√。</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简答:入党誓词是什么？</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我志愿加入中国共产党，拥护党的纲领，遵守党的章程，履行党员义务，执行党的决定，严守党的纪律，保守党的秘密，对党忠诚，积极工作，为共产主义奋斗终身，随时准备为党和人民牺牲一切，永不叛党。</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出题理由：</w:t>
      </w:r>
      <w:r>
        <w:rPr>
          <w:rFonts w:hint="eastAsia" w:ascii="楷体" w:hAnsi="楷体" w:eastAsia="楷体" w:cs="楷体"/>
          <w:sz w:val="28"/>
          <w:szCs w:val="28"/>
        </w:rPr>
        <w:t>入党宣誓，是表示党对党员的要求以及党员向党表示自己愿意承担的政治责任、对党的坚定信念和为党的事业奋斗终身的决心的一种形式。新党员面对党旗宣誓，表示其遵守誓词各项内容的决心，以及对党组织和党的事业承担的政治责任。通过入党宣誓，可以激励入党同志严格要求自己，牢记入党誓言，坚定为共产主义事业而奋斗终身的信心和决心。</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简答：党的指导思想是什么？</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答：中国共产党以马克思列宁主义、毛泽东思想、邓小平理论、“三个代表”重要思想、科学发展观、习近平新时代中国特色社会主义思想作为自己的行动指南。</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出题理由：</w:t>
      </w:r>
      <w:r>
        <w:rPr>
          <w:rFonts w:hint="eastAsia" w:ascii="楷体" w:hAnsi="楷体" w:eastAsia="楷体" w:cs="楷体"/>
          <w:sz w:val="28"/>
          <w:szCs w:val="28"/>
        </w:rPr>
        <w:t>党的指导思想是指导我们党全部活动的理论体系，是党的思想建设、政治建设、组织建设和作风建设的理论基础。</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简答：党的性质是什么？</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答：中国共产党是中国工人阶级的先锋队</w:t>
      </w:r>
      <w:bookmarkStart w:id="0" w:name="_GoBack"/>
      <w:bookmarkEnd w:id="0"/>
      <w:r>
        <w:rPr>
          <w:rFonts w:hint="eastAsia" w:ascii="仿宋_GB2312" w:hAnsi="仿宋_GB2312" w:eastAsia="仿宋_GB2312" w:cs="仿宋_GB2312"/>
          <w:sz w:val="28"/>
          <w:szCs w:val="28"/>
          <w:lang w:val="en-US" w:eastAsia="zh-CN"/>
        </w:rPr>
        <w:t>，同时是中国人民和中华民族的先锋队，是中国特色社会主义事业的领导核心，代表中国先进生产力的发展要求，代表中国文化的前进方向，代表中国最广大人民的根本利益。</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党的四项基本原则是什么？</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答：坚持社会主义道路，坚持人民民主专政，坚持中国共产党的领导，坚持马克思列宁主义毛泽东思想。</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出题理由：</w:t>
      </w:r>
      <w:r>
        <w:rPr>
          <w:rFonts w:hint="eastAsia" w:ascii="楷体" w:hAnsi="楷体" w:eastAsia="楷体" w:cs="楷体"/>
          <w:sz w:val="28"/>
          <w:szCs w:val="28"/>
        </w:rPr>
        <w:t>四项基本原则是中国共产党和全国各族人民根本利益和意志的体现，是进行社会主义现代化建设和改革开放必须遵循的根本原则，是兴国之本，是党和国家生存发展的政治基石。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57052F"/>
    <w:multiLevelType w:val="singleLevel"/>
    <w:tmpl w:val="FB57052F"/>
    <w:lvl w:ilvl="0" w:tentative="0">
      <w:start w:val="1"/>
      <w:numFmt w:val="upperLetter"/>
      <w:lvlText w:val="%1."/>
      <w:lvlJc w:val="left"/>
      <w:pPr>
        <w:tabs>
          <w:tab w:val="left" w:pos="312"/>
        </w:tabs>
      </w:pPr>
    </w:lvl>
  </w:abstractNum>
  <w:abstractNum w:abstractNumId="1">
    <w:nsid w:val="FEF33105"/>
    <w:multiLevelType w:val="singleLevel"/>
    <w:tmpl w:val="FEF33105"/>
    <w:lvl w:ilvl="0" w:tentative="0">
      <w:start w:val="1"/>
      <w:numFmt w:val="upperLetter"/>
      <w:lvlText w:val="%1."/>
      <w:lvlJc w:val="left"/>
      <w:pPr>
        <w:tabs>
          <w:tab w:val="left" w:pos="312"/>
        </w:tabs>
      </w:pPr>
    </w:lvl>
  </w:abstractNum>
  <w:abstractNum w:abstractNumId="2">
    <w:nsid w:val="11081766"/>
    <w:multiLevelType w:val="singleLevel"/>
    <w:tmpl w:val="11081766"/>
    <w:lvl w:ilvl="0" w:tentative="0">
      <w:start w:val="1"/>
      <w:numFmt w:val="upperLetter"/>
      <w:lvlText w:val="%1."/>
      <w:lvlJc w:val="left"/>
      <w:pPr>
        <w:tabs>
          <w:tab w:val="left" w:pos="312"/>
        </w:tabs>
      </w:pPr>
    </w:lvl>
  </w:abstractNum>
  <w:abstractNum w:abstractNumId="3">
    <w:nsid w:val="49D3654F"/>
    <w:multiLevelType w:val="singleLevel"/>
    <w:tmpl w:val="49D3654F"/>
    <w:lvl w:ilvl="0" w:tentative="0">
      <w:start w:val="1"/>
      <w:numFmt w:val="decimal"/>
      <w:lvlText w:val="%1."/>
      <w:lvlJc w:val="left"/>
      <w:pPr>
        <w:tabs>
          <w:tab w:val="left" w:pos="312"/>
        </w:tabs>
      </w:pPr>
    </w:lvl>
  </w:abstractNum>
  <w:abstractNum w:abstractNumId="4">
    <w:nsid w:val="7879585F"/>
    <w:multiLevelType w:val="singleLevel"/>
    <w:tmpl w:val="7879585F"/>
    <w:lvl w:ilvl="0" w:tentative="0">
      <w:start w:val="1"/>
      <w:numFmt w:val="upperLetter"/>
      <w:lvlText w:val="%1."/>
      <w:lvlJc w:val="left"/>
      <w:pPr>
        <w:tabs>
          <w:tab w:val="left" w:pos="312"/>
        </w:tabs>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172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Paragraphs>15</Paragraphs>
  <TotalTime>14</TotalTime>
  <ScaleCrop>false</ScaleCrop>
  <LinksUpToDate>false</LinksUpToDate>
  <CharactersWithSpaces>135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陌颜幽梦</cp:lastModifiedBy>
  <dcterms:modified xsi:type="dcterms:W3CDTF">2020-12-27T05:31:10Z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