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w:t>
      </w:r>
      <w:r>
        <w:rPr>
          <w:rFonts w:hint="default"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学院：海洋与食品学院  年级与专业：19级生物科学        姓名：余华涧</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一、选择题</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是中国共产党的象征和标志。</w:t>
      </w:r>
    </w:p>
    <w:p>
      <w:pPr>
        <w:widowControl w:val="0"/>
        <w:numPr>
          <w:ilvl w:val="0"/>
          <w:numId w:val="1"/>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中国共产党的党徽</w:t>
      </w:r>
    </w:p>
    <w:p>
      <w:pPr>
        <w:widowControl w:val="0"/>
        <w:numPr>
          <w:ilvl w:val="0"/>
          <w:numId w:val="1"/>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中国共产党的党旗</w:t>
      </w:r>
    </w:p>
    <w:p>
      <w:pPr>
        <w:widowControl w:val="0"/>
        <w:numPr>
          <w:ilvl w:val="0"/>
          <w:numId w:val="1"/>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中国共产党章程</w:t>
      </w:r>
    </w:p>
    <w:p>
      <w:pPr>
        <w:widowControl w:val="0"/>
        <w:numPr>
          <w:ilvl w:val="0"/>
          <w:numId w:val="1"/>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中国共产党的党徽党旗</w:t>
      </w:r>
    </w:p>
    <w:p>
      <w:pPr>
        <w:widowControl w:val="0"/>
        <w:numPr>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答案：D</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中国共产党的党徽党旗是中国共产党的象征和标志。党徽是代表一个政党的徽号。中国共产党党徽为镰刀和锤头组成的图案，是中国共产党的象征和标志。党旗是代表一个政党的旗帜。中国共产党党旗为旗面缀有金黄色党徽图案的红旗，是中国共产党的象征和标志。</w:t>
      </w:r>
    </w:p>
    <w:p>
      <w:pPr>
        <w:widowControl w:val="0"/>
        <w:numPr>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 ）是党的根本组织原则，也是群众路线在党的生活中的运用。</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A.民主集中制</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B.为人民服务</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C.民主评议党员</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D.一切依靠群众</w:t>
      </w:r>
    </w:p>
    <w:p>
      <w:pPr>
        <w:widowControl w:val="0"/>
        <w:numPr>
          <w:ilvl w:val="0"/>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答案：A</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出题理由：党的建设必须坚决实现的五项基本要求中，第四条：坚持民主集中制。民主集中制是民主基础上的集中和集中指导下的民主相结合。它既是党的根本组织原则，也是群众路线在党的生活中的运用。</w:t>
      </w: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2"/>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预备党员必须面向（ ）进行入党宣誓。</w:t>
      </w:r>
    </w:p>
    <w:p>
      <w:pPr>
        <w:widowControl w:val="0"/>
        <w:numPr>
          <w:ilvl w:val="0"/>
          <w:numId w:val="3"/>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党支部所有成员</w:t>
      </w:r>
    </w:p>
    <w:p>
      <w:pPr>
        <w:widowControl w:val="0"/>
        <w:numPr>
          <w:ilvl w:val="0"/>
          <w:numId w:val="3"/>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党旗</w:t>
      </w:r>
    </w:p>
    <w:p>
      <w:pPr>
        <w:widowControl w:val="0"/>
        <w:numPr>
          <w:ilvl w:val="0"/>
          <w:numId w:val="3"/>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党徽</w:t>
      </w:r>
    </w:p>
    <w:p>
      <w:pPr>
        <w:widowControl w:val="0"/>
        <w:numPr>
          <w:ilvl w:val="0"/>
          <w:numId w:val="3"/>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支部书记</w:t>
      </w:r>
    </w:p>
    <w:p>
      <w:pPr>
        <w:widowControl w:val="0"/>
        <w:numPr>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答案：B</w:t>
      </w:r>
    </w:p>
    <w:p>
      <w:pPr>
        <w:widowControl w:val="0"/>
        <w:numPr>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出题理由：《党章》 第一章 党员 第六条　预备党员必须面向党旗进行入党宣誓。身为一名合格的党员，应该了解成为一名合格党员的一切流程。</w:t>
      </w:r>
    </w:p>
    <w:p>
      <w:pPr>
        <w:widowControl w:val="0"/>
        <w:numPr>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4、党的四项基本原则是（ ）</w:t>
      </w:r>
    </w:p>
    <w:p>
      <w:pPr>
        <w:widowControl w:val="0"/>
        <w:numPr>
          <w:ilvl w:val="0"/>
          <w:numId w:val="4"/>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坚持社会主义道路</w:t>
      </w:r>
    </w:p>
    <w:p>
      <w:pPr>
        <w:widowControl w:val="0"/>
        <w:numPr>
          <w:ilvl w:val="0"/>
          <w:numId w:val="4"/>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坚持人民民主专政</w:t>
      </w:r>
    </w:p>
    <w:p>
      <w:pPr>
        <w:widowControl w:val="0"/>
        <w:numPr>
          <w:ilvl w:val="0"/>
          <w:numId w:val="4"/>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坚持中国共产党的领导</w:t>
      </w:r>
    </w:p>
    <w:p>
      <w:pPr>
        <w:widowControl w:val="0"/>
        <w:numPr>
          <w:ilvl w:val="0"/>
          <w:numId w:val="4"/>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坚持马克思列宁主义毛泽东思想</w:t>
      </w:r>
    </w:p>
    <w:p>
      <w:pPr>
        <w:widowControl w:val="0"/>
        <w:numPr>
          <w:ilvl w:val="0"/>
          <w:numId w:val="0"/>
        </w:numPr>
        <w:jc w:val="both"/>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FF0000"/>
          <w:sz w:val="32"/>
          <w:szCs w:val="32"/>
          <w:lang w:val="en-US" w:eastAsia="zh-CN"/>
        </w:rPr>
        <w:t>答案：A、B、C、D</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5、全党必须坚定哪“四个自信”</w:t>
      </w:r>
    </w:p>
    <w:p>
      <w:pPr>
        <w:widowControl w:val="0"/>
        <w:numPr>
          <w:ilvl w:val="0"/>
          <w:numId w:val="5"/>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道路自信</w:t>
      </w:r>
    </w:p>
    <w:p>
      <w:pPr>
        <w:widowControl w:val="0"/>
        <w:numPr>
          <w:ilvl w:val="0"/>
          <w:numId w:val="5"/>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理论自信</w:t>
      </w:r>
    </w:p>
    <w:p>
      <w:pPr>
        <w:widowControl w:val="0"/>
        <w:numPr>
          <w:ilvl w:val="0"/>
          <w:numId w:val="5"/>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制度自信</w:t>
      </w:r>
    </w:p>
    <w:p>
      <w:pPr>
        <w:widowControl w:val="0"/>
        <w:numPr>
          <w:ilvl w:val="0"/>
          <w:numId w:val="5"/>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文化自信</w:t>
      </w:r>
    </w:p>
    <w:p>
      <w:pPr>
        <w:widowControl w:val="0"/>
        <w:numPr>
          <w:ilvl w:val="0"/>
          <w:numId w:val="0"/>
        </w:numPr>
        <w:jc w:val="both"/>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答案：A、B、C、D</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二、判断题</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6、开除党籍是党内的最高处分。</w:t>
      </w:r>
    </w:p>
    <w:p>
      <w:pPr>
        <w:widowControl w:val="0"/>
        <w:numPr>
          <w:ilvl w:val="0"/>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答案：对</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出题理由：《党章》第七章 党的纪律 第四十一条 说明了对党员的五种纪律处分。其中，明确规定了：开除党籍是党内的最高处分。身为一名合格的党员，应该熟知党的纪律。</w:t>
      </w:r>
    </w:p>
    <w:p>
      <w:pPr>
        <w:widowControl w:val="0"/>
        <w:numPr>
          <w:ilvl w:val="0"/>
          <w:numId w:val="0"/>
        </w:numPr>
        <w:jc w:val="both"/>
        <w:rPr>
          <w:rFonts w:hint="eastAsia" w:ascii="仿宋_GB2312" w:hAnsi="仿宋_GB2312" w:eastAsia="仿宋_GB2312" w:cs="仿宋_GB2312"/>
          <w:b/>
          <w:bCs/>
          <w:sz w:val="32"/>
          <w:szCs w:val="32"/>
          <w:lang w:val="en-US" w:eastAsia="zh-CN"/>
        </w:rPr>
      </w:pP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7、预备党员的权利与义务与正式党员一样。</w:t>
      </w:r>
    </w:p>
    <w:p>
      <w:pPr>
        <w:widowControl w:val="0"/>
        <w:numPr>
          <w:ilvl w:val="0"/>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答案：错</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出题理由：《党章》第一章 党员 第七条 预备党员的义务同正式党员一样。预备党员的权利，除了没有表决权、选举权和被选举权以外，也同正式党员一样。身为一名合格的党员应该了解党员的权利与义务。</w:t>
      </w:r>
    </w:p>
    <w:p>
      <w:pPr>
        <w:widowControl w:val="0"/>
        <w:numPr>
          <w:ilvl w:val="0"/>
          <w:numId w:val="0"/>
        </w:numPr>
        <w:jc w:val="both"/>
        <w:rPr>
          <w:rFonts w:hint="eastAsia" w:ascii="仿宋_GB2312" w:hAnsi="仿宋_GB2312" w:eastAsia="仿宋_GB2312" w:cs="仿宋_GB2312"/>
          <w:b/>
          <w:bCs/>
          <w:sz w:val="32"/>
          <w:szCs w:val="32"/>
          <w:lang w:val="en-US" w:eastAsia="zh-CN"/>
        </w:rPr>
      </w:pP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8、中国共产党的领导是中国特色社会主义最本质的特征，是中国特色社会主义制度的最大优势。</w:t>
      </w:r>
    </w:p>
    <w:p>
      <w:pPr>
        <w:widowControl w:val="0"/>
        <w:numPr>
          <w:ilvl w:val="0"/>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答案：对</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出题理由：党政军民学，东西南北中，党是领导一切的。共产党员必须同党外群众亲密合作，共同为建设中国特色社会主义而奋斗。</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三、简答题</w:t>
      </w:r>
    </w:p>
    <w:p>
      <w:pPr>
        <w:widowControl w:val="0"/>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9、党的性质是什么？</w:t>
      </w:r>
    </w:p>
    <w:p>
      <w:pPr>
        <w:widowControl w:val="0"/>
        <w:numPr>
          <w:ilvl w:val="0"/>
          <w:numId w:val="0"/>
        </w:numPr>
        <w:jc w:val="both"/>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r>
        <w:rPr>
          <w:rFonts w:hint="eastAsia" w:ascii="仿宋_GB2312" w:hAnsi="仿宋_GB2312" w:eastAsia="仿宋_GB2312" w:cs="仿宋_GB2312"/>
          <w:color w:val="FF0000"/>
          <w:sz w:val="32"/>
          <w:szCs w:val="32"/>
          <w:lang w:val="en-US" w:eastAsia="zh-CN"/>
        </w:rPr>
        <w:t>答案：中国共产党是中国工人阶级的先锋队，同时是中国人民和中华民族的先锋队，是中国特色社会主义事业的领导核心，代表中国先进生产力的发展要求，代表中国先进文化的前进方向，代表中国最广大人民的根本利益。</w:t>
      </w:r>
    </w:p>
    <w:bookmarkEnd w:id="0"/>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出题理由：身为一名合格的党员，应该领悟党的性质，才能更好地服务于人民群众。</w:t>
      </w: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10、中国共产党在社会主义初级阶段的基本路线是什么？</w:t>
      </w:r>
    </w:p>
    <w:p>
      <w:pPr>
        <w:widowControl w:val="0"/>
        <w:numPr>
          <w:ilvl w:val="0"/>
          <w:numId w:val="0"/>
        </w:numPr>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答案：领导和团结各族人民，以经济建设为中心，坚持四项基本原则，坚持改革开放，自力更生，艰苦创业，为把我国建设成富强民主文明和谐美丽的社会主义现代化国家而奋斗。</w:t>
      </w:r>
    </w:p>
    <w:p>
      <w:pPr>
        <w:widowControl w:val="0"/>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出题理由：身为一名合格的党员，要知道我们党在各个时期的路线是什么，才能更好地跟党走。</w:t>
      </w: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CF43F"/>
    <w:multiLevelType w:val="singleLevel"/>
    <w:tmpl w:val="CDBCF43F"/>
    <w:lvl w:ilvl="0" w:tentative="0">
      <w:start w:val="1"/>
      <w:numFmt w:val="upperLetter"/>
      <w:lvlText w:val="%1."/>
      <w:lvlJc w:val="left"/>
      <w:pPr>
        <w:tabs>
          <w:tab w:val="left" w:pos="312"/>
        </w:tabs>
      </w:pPr>
    </w:lvl>
  </w:abstractNum>
  <w:abstractNum w:abstractNumId="1">
    <w:nsid w:val="FDAE765E"/>
    <w:multiLevelType w:val="singleLevel"/>
    <w:tmpl w:val="FDAE765E"/>
    <w:lvl w:ilvl="0" w:tentative="0">
      <w:start w:val="1"/>
      <w:numFmt w:val="upperLetter"/>
      <w:lvlText w:val="%1."/>
      <w:lvlJc w:val="left"/>
      <w:pPr>
        <w:tabs>
          <w:tab w:val="left" w:pos="312"/>
        </w:tabs>
      </w:pPr>
    </w:lvl>
  </w:abstractNum>
  <w:abstractNum w:abstractNumId="2">
    <w:nsid w:val="142846F4"/>
    <w:multiLevelType w:val="singleLevel"/>
    <w:tmpl w:val="142846F4"/>
    <w:lvl w:ilvl="0" w:tentative="0">
      <w:start w:val="1"/>
      <w:numFmt w:val="upperLetter"/>
      <w:lvlText w:val="%1."/>
      <w:lvlJc w:val="left"/>
      <w:pPr>
        <w:tabs>
          <w:tab w:val="left" w:pos="312"/>
        </w:tabs>
      </w:pPr>
    </w:lvl>
  </w:abstractNum>
  <w:abstractNum w:abstractNumId="3">
    <w:nsid w:val="226F152E"/>
    <w:multiLevelType w:val="singleLevel"/>
    <w:tmpl w:val="226F152E"/>
    <w:lvl w:ilvl="0" w:tentative="0">
      <w:start w:val="1"/>
      <w:numFmt w:val="upperLetter"/>
      <w:lvlText w:val="%1."/>
      <w:lvlJc w:val="left"/>
      <w:pPr>
        <w:tabs>
          <w:tab w:val="left" w:pos="312"/>
        </w:tabs>
      </w:pPr>
    </w:lvl>
  </w:abstractNum>
  <w:abstractNum w:abstractNumId="4">
    <w:nsid w:val="3BF726F5"/>
    <w:multiLevelType w:val="singleLevel"/>
    <w:tmpl w:val="3BF726F5"/>
    <w:lvl w:ilvl="0" w:tentative="0">
      <w:start w:val="3"/>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4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143</TotalTime>
  <ScaleCrop>false</ScaleCrop>
  <LinksUpToDate>false</LinksUpToDate>
  <CharactersWithSpaces>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余华涧</cp:lastModifiedBy>
  <dcterms:modified xsi:type="dcterms:W3CDTF">2021-01-01T10:10:44Z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