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  <w:bookmarkStart w:id="0" w:name="_GoBack"/>
      <w:bookmarkEnd w:id="0"/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文学与传播学院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年级与专业： 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hAnsi="仿宋_GB2312" w:cs="仿宋_GB2312"/>
          <w:sz w:val="32"/>
          <w:szCs w:val="32"/>
          <w:lang w:val="en-US" w:eastAsia="zh-CN"/>
        </w:rPr>
        <w:t>级汉语国际教育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姓名：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韩晓慧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请写出入党誓词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、党的性质是什么？</w:t>
      </w:r>
    </w:p>
    <w:p>
      <w:pPr>
        <w:pStyle w:val="4"/>
        <w:widowControl/>
        <w:spacing w:line="360" w:lineRule="auto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color w:val="000000"/>
          <w:sz w:val="32"/>
          <w:szCs w:val="32"/>
          <w:lang w:eastAsia="zh-CN"/>
        </w:rPr>
        <w:t>答：</w:t>
      </w:r>
      <w:r>
        <w:rPr>
          <w:rFonts w:hint="default" w:eastAsia="宋体"/>
          <w:color w:val="000000"/>
          <w:sz w:val="32"/>
          <w:szCs w:val="32"/>
        </w:rPr>
        <w:t>中国共产党是中国工人阶级的</w:t>
      </w:r>
      <w:r>
        <w:rPr>
          <w:rFonts w:hint="default" w:eastAsia="宋体"/>
          <w:b/>
          <w:color w:val="000000"/>
          <w:sz w:val="32"/>
          <w:szCs w:val="32"/>
        </w:rPr>
        <w:t>先锋队</w:t>
      </w:r>
      <w:r>
        <w:rPr>
          <w:rFonts w:hint="default" w:eastAsia="宋体"/>
          <w:color w:val="000000"/>
          <w:sz w:val="32"/>
          <w:szCs w:val="32"/>
        </w:rPr>
        <w:t>，同时是中国人民和中华民族的</w:t>
      </w:r>
      <w:r>
        <w:rPr>
          <w:rFonts w:hint="default" w:eastAsia="宋体"/>
          <w:b/>
          <w:color w:val="000000"/>
          <w:sz w:val="32"/>
          <w:szCs w:val="32"/>
        </w:rPr>
        <w:t>先锋队</w:t>
      </w:r>
      <w:r>
        <w:rPr>
          <w:rFonts w:hint="default" w:eastAsia="宋体"/>
          <w:color w:val="000000"/>
          <w:sz w:val="32"/>
          <w:szCs w:val="32"/>
        </w:rPr>
        <w:t>，是中国特色社会主义事业的领导核心，</w:t>
      </w:r>
      <w:r>
        <w:rPr>
          <w:rFonts w:hint="default" w:eastAsia="宋体"/>
          <w:b/>
          <w:color w:val="000000"/>
          <w:sz w:val="32"/>
          <w:szCs w:val="32"/>
        </w:rPr>
        <w:t>代表</w:t>
      </w:r>
      <w:r>
        <w:rPr>
          <w:rFonts w:hint="default" w:eastAsia="宋体"/>
          <w:color w:val="000000"/>
          <w:sz w:val="32"/>
          <w:szCs w:val="32"/>
        </w:rPr>
        <w:t>中国先进生产力的发展要求，</w:t>
      </w:r>
      <w:r>
        <w:rPr>
          <w:rFonts w:hint="default" w:eastAsia="宋体"/>
          <w:b/>
          <w:color w:val="000000"/>
          <w:sz w:val="32"/>
          <w:szCs w:val="32"/>
        </w:rPr>
        <w:t>代表</w:t>
      </w:r>
      <w:r>
        <w:rPr>
          <w:rFonts w:hint="default" w:eastAsia="宋体"/>
          <w:color w:val="000000"/>
          <w:sz w:val="32"/>
          <w:szCs w:val="32"/>
        </w:rPr>
        <w:t>中国先进文化的前进方向，</w:t>
      </w:r>
      <w:r>
        <w:rPr>
          <w:rFonts w:hint="default" w:eastAsia="宋体"/>
          <w:b/>
          <w:color w:val="000000"/>
          <w:sz w:val="32"/>
          <w:szCs w:val="32"/>
        </w:rPr>
        <w:t>代表</w:t>
      </w:r>
      <w:r>
        <w:rPr>
          <w:rFonts w:hint="default" w:eastAsia="宋体"/>
          <w:color w:val="000000"/>
          <w:sz w:val="32"/>
          <w:szCs w:val="32"/>
        </w:rPr>
        <w:t>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、党的根本宗旨和指导思想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根本宗旨：全心全意为人民服务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指导思想：中国共产党以马克思列宁主义、毛泽东思想、邓小平理论、“三个代表”重要思想、科学发展观、习近平新时代中国特色社会主义思想作为自己的行动指南,这是新时期党的指导思想。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hAnsi="仿宋_GB2312" w:cs="仿宋_GB2312"/>
          <w:sz w:val="32"/>
          <w:szCs w:val="32"/>
          <w:lang w:val="en-US" w:eastAsia="zh-CN"/>
        </w:rPr>
        <w:t>、请说出党徽、党旗的图案及其象征意义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答：中国共产党党徽为镰刀和锤头组成的图案，图案为金黄色。锤子、镰刀代表工人和农民的劳动工具，象征着中国共产党是中国工人阶级的先锋队，代表着工人阶级和广大人民群众的根本利益。黄色象征光明。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中国共产党党旗旗面为红色，旗面缀有金黄色党徽图案的红旗。中国共产党党旗底色为红色，红色象征革命，黄色的锤子（榔头）、镰刀代表工人和农民的劳动工具，象征着中国共产党是中国工人阶级的先锋队，代表着工人阶级和广大人民群众的根本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、请各列举四条党员的权利与义务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答：党员的权利：参加党的有关会议，阅读党的有关文件，接受党的教育和培训。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在党的会议上和党报党刊上，参加关于党的政策问题的讨论。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对党的工作提出建议和倡议。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行使表决权、选举权，有被选举权。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党员的义务：坚持党和人民的利益高于一切，个人利益服从党和人民的利益，吃苦在前，享受在后，克己奉公，多做贡献。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自觉遵守党的纪律，首先是党的政治纪律和政治规矩，模范遵守国家的法律法规，严格保守党和国家的秘密，执行党的决定，服从组织分配，积极完成党的任务。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维护党的团结和统一，对党忠诚老实，言行一致，坚决反对一切派别组织和小集团活动，反对阳奉阴违的两面派行为和一切阴谋诡计。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切实开展批评和自我批评，勇于揭露和纠正违反党的原则的言行和工作中的缺点、错误，坚决同消极腐败现象作斗争。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坚持党的领导，核心是（</w:t>
      </w:r>
      <w:r>
        <w:rPr>
          <w:rFonts w:hint="default" w:hAnsi="仿宋_GB2312" w:cs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、坚持党的先进性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、坚持党的权威性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C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、坚持党的领导力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D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、坚持党为人民服务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、建设社会主义政治文明，最根本的是坚持以下三者有机统一，这三者是（</w:t>
      </w:r>
      <w:r>
        <w:rPr>
          <w:rFonts w:hint="default" w:hAnsi="仿宋_GB2312" w:cs="仿宋_GB2312"/>
          <w:sz w:val="32"/>
          <w:szCs w:val="32"/>
          <w:lang w:val="en-US" w:eastAsia="zh-CN"/>
        </w:rPr>
        <w:t>A</w:t>
      </w:r>
      <w:r>
        <w:rPr>
          <w:rFonts w:hint="eastAsia" w:hAnsi="仿宋_GB2312" w:cs="仿宋_GB2312"/>
          <w:sz w:val="32"/>
          <w:szCs w:val="32"/>
          <w:lang w:val="en-US" w:eastAsia="zh-CN"/>
        </w:rPr>
        <w:t>、</w:t>
      </w:r>
      <w:r>
        <w:rPr>
          <w:rFonts w:hint="default" w:hAnsi="仿宋_GB2312" w:cs="仿宋_GB2312"/>
          <w:sz w:val="32"/>
          <w:szCs w:val="32"/>
          <w:lang w:val="en-US" w:eastAsia="zh-CN"/>
        </w:rPr>
        <w:t>B</w:t>
      </w:r>
      <w:r>
        <w:rPr>
          <w:rFonts w:hint="eastAsia" w:hAnsi="仿宋_GB2312" w:cs="仿宋_GB2312"/>
          <w:sz w:val="32"/>
          <w:szCs w:val="32"/>
          <w:lang w:val="en-US" w:eastAsia="zh-CN"/>
        </w:rPr>
        <w:t>、</w:t>
      </w:r>
      <w:r>
        <w:rPr>
          <w:rFonts w:hint="default" w:hAnsi="仿宋_GB2312" w:cs="仿宋_GB2312"/>
          <w:sz w:val="32"/>
          <w:szCs w:val="32"/>
          <w:lang w:val="en-US" w:eastAsia="zh-CN"/>
        </w:rPr>
        <w:t>C</w:t>
      </w:r>
      <w:r>
        <w:rPr>
          <w:rFonts w:hint="eastAsia" w:hAnsi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A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、坚持党的领导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B</w:t>
      </w:r>
      <w:r>
        <w:rPr>
          <w:rFonts w:hint="eastAsia" w:hAnsi="仿宋_GB2312" w:cs="仿宋_GB2312"/>
          <w:sz w:val="32"/>
          <w:szCs w:val="32"/>
          <w:lang w:val="en-US" w:eastAsia="zh-CN"/>
        </w:rPr>
        <w:t>、依法治国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C</w:t>
      </w:r>
      <w:r>
        <w:rPr>
          <w:rFonts w:hint="eastAsia" w:hAnsi="仿宋_GB2312" w:cs="仿宋_GB2312"/>
          <w:sz w:val="32"/>
          <w:szCs w:val="32"/>
          <w:lang w:val="en-US" w:eastAsia="zh-CN"/>
        </w:rPr>
        <w:t>、人民当家作主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D</w:t>
      </w:r>
      <w:r>
        <w:rPr>
          <w:rFonts w:hint="eastAsia" w:hAnsi="仿宋_GB2312" w:cs="仿宋_GB2312"/>
          <w:sz w:val="32"/>
          <w:szCs w:val="32"/>
          <w:lang w:val="en-US" w:eastAsia="zh-CN"/>
        </w:rPr>
        <w:t>、改革创新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cs="仿宋_GB2312"/>
          <w:sz w:val="32"/>
          <w:szCs w:val="32"/>
          <w:lang w:val="en-US" w:eastAsia="zh-CN"/>
        </w:rPr>
        <w:t>8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、判断题：分清革命的领导权，这是革命的首要问题。（错）</w:t>
      </w:r>
    </w:p>
    <w:p>
      <w:pPr>
        <w:widowControl w:val="0"/>
        <w:numPr>
          <w:ilvl w:val="0"/>
          <w:numId w:val="0"/>
        </w:numPr>
        <w:jc w:val="both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、判断题：人民是历史的创造者，人民是真正的英雄。（对）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hAnsi="仿宋_GB2312" w:cs="仿宋_GB2312"/>
          <w:sz w:val="32"/>
          <w:szCs w:val="32"/>
          <w:lang w:val="en-US" w:eastAsia="zh-CN"/>
        </w:rPr>
        <w:t>、判断题：党的十九大概括的“八个明确”高度凝炼，提纲掣领地点明了习近平新时代中国特色社会主义思想的主要内容。（对）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60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widowControl w:val="0"/>
      <w:spacing w:beforeAutospacing="1" w:after="0" w:afterAutospacing="1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1277</Words>
  <Characters>1281</Characters>
  <Paragraphs>46</Paragraphs>
  <TotalTime>6</TotalTime>
  <ScaleCrop>false</ScaleCrop>
  <LinksUpToDate>false</LinksUpToDate>
  <CharactersWithSpaces>1302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Enchanted</cp:lastModifiedBy>
  <dcterms:modified xsi:type="dcterms:W3CDTF">2021-01-01T02:48:42Z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