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595" w:rsidRDefault="00ED51E9">
      <w:pPr>
        <w:jc w:val="center"/>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第</w:t>
      </w:r>
      <w:r>
        <w:rPr>
          <w:rFonts w:ascii="仿宋_GB2312" w:eastAsia="仿宋_GB2312" w:hAnsi="仿宋_GB2312" w:cs="仿宋_GB2312" w:hint="eastAsia"/>
          <w:sz w:val="32"/>
          <w:szCs w:val="32"/>
        </w:rPr>
        <w:t>6</w:t>
      </w:r>
      <w:r>
        <w:rPr>
          <w:rFonts w:eastAsia="仿宋_GB2312" w:hAnsi="仿宋_GB2312" w:cs="仿宋_GB2312"/>
          <w:sz w:val="32"/>
          <w:szCs w:val="32"/>
        </w:rPr>
        <w:t>4</w:t>
      </w:r>
      <w:r>
        <w:rPr>
          <w:rFonts w:ascii="仿宋_GB2312" w:eastAsia="仿宋_GB2312" w:hAnsi="仿宋_GB2312" w:cs="仿宋_GB2312" w:hint="eastAsia"/>
          <w:sz w:val="32"/>
          <w:szCs w:val="32"/>
        </w:rPr>
        <w:t>期党的发展对象培训班第一次小组</w:t>
      </w:r>
      <w:bookmarkStart w:id="0" w:name="_GoBack"/>
      <w:bookmarkEnd w:id="0"/>
      <w:r>
        <w:rPr>
          <w:rFonts w:ascii="仿宋_GB2312" w:eastAsia="仿宋_GB2312" w:hAnsi="仿宋_GB2312" w:cs="仿宋_GB2312" w:hint="eastAsia"/>
          <w:sz w:val="32"/>
          <w:szCs w:val="32"/>
        </w:rPr>
        <w:t>讨论</w:t>
      </w:r>
    </w:p>
    <w:p w:rsidR="00EA2595" w:rsidRDefault="00EA2595">
      <w:pPr>
        <w:ind w:firstLineChars="1100" w:firstLine="3520"/>
        <w:textAlignment w:val="baseline"/>
        <w:rPr>
          <w:rFonts w:ascii="仿宋_GB2312" w:eastAsia="仿宋_GB2312" w:hAnsi="仿宋_GB2312" w:cs="仿宋_GB2312"/>
          <w:sz w:val="32"/>
          <w:szCs w:val="32"/>
        </w:rPr>
      </w:pPr>
    </w:p>
    <w:p w:rsidR="00EA2595" w:rsidRDefault="00ED51E9">
      <w:pPr>
        <w:ind w:firstLineChars="100" w:firstLine="32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学院：</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软件学院</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年级与专业：</w:t>
      </w:r>
      <w:r>
        <w:rPr>
          <w:rFonts w:ascii="仿宋_GB2312" w:eastAsia="仿宋_GB2312" w:hAnsi="仿宋_GB2312" w:cs="仿宋_GB2312" w:hint="eastAsia"/>
          <w:sz w:val="32"/>
          <w:szCs w:val="32"/>
        </w:rPr>
        <w:t xml:space="preserve">   2018</w:t>
      </w:r>
      <w:r>
        <w:rPr>
          <w:rFonts w:ascii="仿宋_GB2312" w:eastAsia="仿宋_GB2312" w:hAnsi="仿宋_GB2312" w:cs="仿宋_GB2312" w:hint="eastAsia"/>
          <w:sz w:val="32"/>
          <w:szCs w:val="32"/>
        </w:rPr>
        <w:t>级软件工程（软件开发</w:t>
      </w:r>
      <w:r>
        <w:rPr>
          <w:rFonts w:ascii="仿宋_GB2312" w:eastAsia="仿宋_GB2312" w:hAnsi="仿宋_GB2312" w:cs="仿宋_GB2312" w:hint="eastAsia"/>
          <w:sz w:val="32"/>
          <w:szCs w:val="32"/>
        </w:rPr>
        <w:t>方向）</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姓名：林秋玲</w:t>
      </w:r>
    </w:p>
    <w:p w:rsidR="00EA2595" w:rsidRDefault="00EA2595">
      <w:pPr>
        <w:ind w:firstLineChars="100" w:firstLine="320"/>
        <w:textAlignment w:val="baseline"/>
        <w:rPr>
          <w:rFonts w:ascii="仿宋_GB2312" w:eastAsia="仿宋_GB2312" w:hAnsi="仿宋_GB2312" w:cs="仿宋_GB2312"/>
          <w:sz w:val="32"/>
          <w:szCs w:val="32"/>
        </w:rPr>
      </w:pPr>
    </w:p>
    <w:p w:rsidR="00EA2595" w:rsidRDefault="00ED51E9">
      <w:pPr>
        <w:pStyle w:val="1"/>
        <w:widowControl/>
        <w:spacing w:beforeAutospacing="0" w:afterAutospacing="0"/>
        <w:textAlignment w:val="baseline"/>
        <w:rPr>
          <w:rFonts w:ascii="仿宋_GB2312" w:eastAsia="仿宋_GB2312" w:hAnsi="仿宋_GB2312" w:cs="仿宋_GB2312" w:hint="default"/>
          <w:b w:val="0"/>
          <w:color w:val="212121"/>
          <w:sz w:val="32"/>
          <w:szCs w:val="32"/>
        </w:rPr>
      </w:pPr>
      <w:r>
        <w:rPr>
          <w:rFonts w:ascii="仿宋_GB2312" w:eastAsia="仿宋_GB2312" w:hAnsi="仿宋_GB2312" w:cs="仿宋_GB2312"/>
          <w:b w:val="0"/>
          <w:color w:val="212121"/>
          <w:sz w:val="32"/>
          <w:szCs w:val="32"/>
        </w:rPr>
        <w:t>你认为作为一名合格的共产党员，你应知应会的党的基本知识有哪些？（</w:t>
      </w:r>
      <w:proofErr w:type="gramStart"/>
      <w:r>
        <w:rPr>
          <w:rFonts w:ascii="仿宋_GB2312" w:eastAsia="仿宋_GB2312" w:hAnsi="仿宋_GB2312" w:cs="仿宋_GB2312"/>
          <w:b w:val="0"/>
          <w:color w:val="212121"/>
          <w:sz w:val="32"/>
          <w:szCs w:val="32"/>
        </w:rPr>
        <w:t>请简单</w:t>
      </w:r>
      <w:proofErr w:type="gramEnd"/>
      <w:r>
        <w:rPr>
          <w:rFonts w:ascii="仿宋_GB2312" w:eastAsia="仿宋_GB2312" w:hAnsi="仿宋_GB2312" w:cs="仿宋_GB2312"/>
          <w:b w:val="0"/>
          <w:color w:val="212121"/>
          <w:sz w:val="32"/>
          <w:szCs w:val="32"/>
        </w:rPr>
        <w:t>列出</w:t>
      </w:r>
      <w:r>
        <w:rPr>
          <w:rFonts w:ascii="仿宋_GB2312" w:eastAsia="仿宋_GB2312" w:hAnsi="仿宋_GB2312" w:cs="仿宋_GB2312"/>
          <w:b w:val="0"/>
          <w:color w:val="212121"/>
          <w:sz w:val="32"/>
          <w:szCs w:val="32"/>
        </w:rPr>
        <w:t>10</w:t>
      </w:r>
      <w:r>
        <w:rPr>
          <w:rFonts w:ascii="仿宋_GB2312" w:eastAsia="仿宋_GB2312" w:hAnsi="仿宋_GB2312" w:cs="仿宋_GB2312"/>
          <w:b w:val="0"/>
          <w:color w:val="212121"/>
          <w:sz w:val="32"/>
          <w:szCs w:val="32"/>
        </w:rPr>
        <w:t>道题目并附上答案，题型可以为单选题、多选题、判断题、简答题，简要地附上出题理由更佳。）</w:t>
      </w:r>
    </w:p>
    <w:p w:rsidR="00EA2595" w:rsidRDefault="00ED51E9">
      <w:pPr>
        <w:textAlignment w:val="baseline"/>
        <w:rPr>
          <w:rFonts w:ascii="仿宋_GB2312" w:eastAsia="仿宋_GB2312" w:hAnsi="仿宋_GB2312" w:cs="仿宋_GB2312"/>
          <w:sz w:val="32"/>
        </w:rPr>
      </w:pPr>
      <w:r>
        <w:rPr>
          <w:rFonts w:ascii="仿宋_GB2312" w:eastAsia="仿宋_GB2312" w:hAnsi="仿宋_GB2312" w:cs="仿宋_GB2312" w:hint="eastAsia"/>
          <w:sz w:val="32"/>
          <w:szCs w:val="32"/>
        </w:rPr>
        <w:t>答：</w:t>
      </w:r>
      <w:r>
        <w:rPr>
          <w:rFonts w:ascii="仿宋_GB2312" w:eastAsia="仿宋_GB2312" w:hAnsi="仿宋_GB2312" w:cs="仿宋_GB2312" w:hint="eastAsia"/>
          <w:sz w:val="32"/>
          <w:szCs w:val="32"/>
        </w:rPr>
        <w:br/>
        <w:t>1.</w:t>
      </w:r>
      <w:r>
        <w:rPr>
          <w:rFonts w:ascii="仿宋_GB2312" w:eastAsia="仿宋_GB2312" w:hAnsi="仿宋_GB2312" w:cs="仿宋_GB2312" w:hint="eastAsia"/>
          <w:sz w:val="32"/>
          <w:szCs w:val="32"/>
        </w:rPr>
        <w:t>中国共产党的性质是什么？</w:t>
      </w:r>
      <w:r>
        <w:rPr>
          <w:rFonts w:ascii="仿宋_GB2312" w:eastAsia="仿宋_GB2312" w:hAnsi="仿宋_GB2312" w:cs="仿宋_GB2312" w:hint="eastAsia"/>
          <w:sz w:val="32"/>
          <w:szCs w:val="32"/>
        </w:rPr>
        <w:br/>
      </w:r>
      <w:r>
        <w:rPr>
          <w:rFonts w:ascii="仿宋_GB2312" w:eastAsia="仿宋_GB2312" w:hAnsi="仿宋_GB2312" w:cs="仿宋_GB2312" w:hint="eastAsia"/>
          <w:sz w:val="32"/>
          <w:szCs w:val="32"/>
        </w:rPr>
        <w:t>答：中国共产党是中国工人阶级的先锋队，同时是中国人民和中华民族的先锋队，是中国特色社会主义事业的领导核心，代表中国先进生产力的发展要求，代表中国先进文化的前进方向，代表中国</w:t>
      </w:r>
      <w:proofErr w:type="gramStart"/>
      <w:r>
        <w:rPr>
          <w:rFonts w:ascii="仿宋_GB2312" w:eastAsia="仿宋_GB2312" w:hAnsi="仿宋_GB2312" w:cs="仿宋_GB2312" w:hint="eastAsia"/>
          <w:sz w:val="32"/>
          <w:szCs w:val="32"/>
        </w:rPr>
        <w:t>最</w:t>
      </w:r>
      <w:proofErr w:type="gramEnd"/>
      <w:r>
        <w:rPr>
          <w:rFonts w:ascii="仿宋_GB2312" w:eastAsia="仿宋_GB2312" w:hAnsi="仿宋_GB2312" w:cs="仿宋_GB2312" w:hint="eastAsia"/>
          <w:sz w:val="32"/>
          <w:szCs w:val="32"/>
        </w:rPr>
        <w:t>广大人民的根本利益。</w:t>
      </w:r>
      <w:r>
        <w:rPr>
          <w:rFonts w:ascii="仿宋_GB2312" w:eastAsia="仿宋_GB2312" w:hAnsi="仿宋_GB2312" w:cs="仿宋_GB2312" w:hint="eastAsia"/>
          <w:sz w:val="32"/>
          <w:szCs w:val="32"/>
        </w:rPr>
        <w:br/>
        <w:t>2.</w:t>
      </w:r>
      <w:r>
        <w:rPr>
          <w:rFonts w:ascii="仿宋_GB2312" w:eastAsia="仿宋_GB2312" w:hAnsi="仿宋_GB2312" w:cs="仿宋_GB2312" w:hint="eastAsia"/>
          <w:sz w:val="32"/>
          <w:szCs w:val="32"/>
        </w:rPr>
        <w:t>党的指导思想是什么？</w:t>
      </w:r>
      <w:r>
        <w:rPr>
          <w:rFonts w:ascii="仿宋_GB2312" w:eastAsia="仿宋_GB2312" w:hAnsi="仿宋_GB2312" w:cs="仿宋_GB2312" w:hint="eastAsia"/>
          <w:sz w:val="32"/>
          <w:szCs w:val="32"/>
        </w:rPr>
        <w:br/>
      </w:r>
      <w:r>
        <w:rPr>
          <w:rFonts w:ascii="仿宋_GB2312" w:eastAsia="仿宋_GB2312" w:hAnsi="仿宋_GB2312" w:cs="仿宋_GB2312" w:hint="eastAsia"/>
          <w:sz w:val="32"/>
          <w:szCs w:val="32"/>
        </w:rPr>
        <w:t>党的指导思想：中国共产党以马克思列宁主义、毛泽东思想、邓小平理论和“三个代表”重要思想作为自己的行动指南。</w:t>
      </w:r>
      <w:r>
        <w:rPr>
          <w:rFonts w:ascii="仿宋_GB2312" w:eastAsia="仿宋_GB2312" w:hAnsi="仿宋_GB2312" w:cs="仿宋_GB2312" w:hint="eastAsia"/>
          <w:sz w:val="32"/>
          <w:szCs w:val="32"/>
        </w:rPr>
        <w:br/>
      </w:r>
      <w:r>
        <w:rPr>
          <w:rFonts w:ascii="仿宋_GB2312" w:eastAsia="仿宋_GB2312" w:hAnsi="仿宋_GB2312" w:cs="仿宋_GB2312" w:hint="eastAsia"/>
          <w:sz w:val="32"/>
          <w:szCs w:val="32"/>
        </w:rPr>
        <w:br/>
        <w:t>3.</w:t>
      </w:r>
      <w:r>
        <w:rPr>
          <w:rFonts w:ascii="仿宋_GB2312" w:eastAsia="仿宋_GB2312" w:hAnsi="仿宋_GB2312" w:cs="仿宋_GB2312" w:hint="eastAsia"/>
          <w:sz w:val="32"/>
          <w:szCs w:val="32"/>
        </w:rPr>
        <w:t>毛泽东思想活动的灵魂是什么？</w:t>
      </w:r>
      <w:r>
        <w:rPr>
          <w:rFonts w:ascii="仿宋_GB2312" w:eastAsia="仿宋_GB2312" w:hAnsi="仿宋_GB2312" w:cs="仿宋_GB2312" w:hint="eastAsia"/>
          <w:sz w:val="32"/>
          <w:szCs w:val="32"/>
        </w:rPr>
        <w:br/>
      </w:r>
      <w:r>
        <w:rPr>
          <w:rFonts w:ascii="仿宋_GB2312" w:eastAsia="仿宋_GB2312" w:hAnsi="仿宋_GB2312" w:cs="仿宋_GB2312" w:hint="eastAsia"/>
          <w:sz w:val="32"/>
          <w:szCs w:val="32"/>
        </w:rPr>
        <w:t>实事求是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群众路线</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独立自主</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实事求是是毛泽东思想的精髓，群众路线是中国共产党的根本路线，独立自主是</w:t>
      </w:r>
      <w:r>
        <w:rPr>
          <w:rFonts w:ascii="仿宋_GB2312" w:eastAsia="仿宋_GB2312" w:hAnsi="仿宋_GB2312" w:cs="仿宋_GB2312" w:hint="eastAsia"/>
          <w:sz w:val="32"/>
          <w:szCs w:val="32"/>
        </w:rPr>
        <w:lastRenderedPageBreak/>
        <w:t>中国革命和建设的基本立足点。</w:t>
      </w:r>
      <w:r>
        <w:rPr>
          <w:rFonts w:ascii="仿宋_GB2312" w:eastAsia="仿宋_GB2312" w:hAnsi="仿宋_GB2312" w:cs="仿宋_GB2312" w:hint="eastAsia"/>
          <w:sz w:val="32"/>
          <w:szCs w:val="32"/>
        </w:rPr>
        <w:br/>
      </w:r>
      <w:r>
        <w:rPr>
          <w:rFonts w:ascii="仿宋_GB2312" w:eastAsia="仿宋_GB2312" w:hAnsi="仿宋_GB2312" w:cs="仿宋_GB2312" w:hint="eastAsia"/>
          <w:sz w:val="32"/>
          <w:szCs w:val="32"/>
        </w:rPr>
        <w:br/>
        <w:t>4.</w:t>
      </w:r>
      <w:r>
        <w:rPr>
          <w:rFonts w:ascii="仿宋_GB2312" w:eastAsia="仿宋_GB2312" w:hAnsi="仿宋_GB2312" w:cs="仿宋_GB2312" w:hint="eastAsia"/>
          <w:sz w:val="32"/>
          <w:szCs w:val="32"/>
        </w:rPr>
        <w:t>邓</w:t>
      </w:r>
      <w:r>
        <w:rPr>
          <w:rFonts w:ascii="仿宋_GB2312" w:eastAsia="仿宋_GB2312" w:hAnsi="仿宋_GB2312" w:cs="仿宋_GB2312" w:hint="eastAsia"/>
          <w:sz w:val="32"/>
          <w:szCs w:val="32"/>
        </w:rPr>
        <w:t>小平理论的精髓是什么？</w:t>
      </w:r>
      <w:r>
        <w:rPr>
          <w:rFonts w:ascii="仿宋_GB2312" w:eastAsia="仿宋_GB2312" w:hAnsi="仿宋_GB2312" w:cs="仿宋_GB2312" w:hint="eastAsia"/>
          <w:sz w:val="32"/>
          <w:szCs w:val="32"/>
        </w:rPr>
        <w:br/>
      </w:r>
      <w:r>
        <w:rPr>
          <w:rFonts w:ascii="仿宋_GB2312" w:eastAsia="仿宋_GB2312" w:hAnsi="仿宋_GB2312" w:cs="仿宋_GB2312" w:hint="eastAsia"/>
          <w:sz w:val="32"/>
          <w:szCs w:val="32"/>
        </w:rPr>
        <w:t>解放思想，实事求是</w:t>
      </w:r>
      <w:r>
        <w:rPr>
          <w:rFonts w:ascii="仿宋_GB2312" w:eastAsia="仿宋_GB2312" w:hAnsi="仿宋_GB2312" w:cs="仿宋_GB2312" w:hint="eastAsia"/>
          <w:sz w:val="32"/>
          <w:szCs w:val="32"/>
        </w:rPr>
        <w:br/>
      </w:r>
      <w:r>
        <w:rPr>
          <w:rFonts w:ascii="仿宋_GB2312" w:eastAsia="仿宋_GB2312" w:hAnsi="仿宋_GB2312" w:cs="仿宋_GB2312" w:hint="eastAsia"/>
          <w:sz w:val="32"/>
          <w:szCs w:val="32"/>
        </w:rPr>
        <w:br/>
      </w:r>
      <w:r>
        <w:rPr>
          <w:rFonts w:ascii="仿宋_GB2312" w:eastAsia="仿宋_GB2312" w:hAnsi="仿宋_GB2312" w:cs="仿宋_GB2312" w:hint="eastAsia"/>
          <w:sz w:val="32"/>
        </w:rPr>
        <w:t>5.</w:t>
      </w:r>
      <w:r>
        <w:rPr>
          <w:rFonts w:ascii="仿宋_GB2312" w:eastAsia="仿宋_GB2312" w:hAnsi="仿宋_GB2312" w:cs="仿宋_GB2312" w:hint="eastAsia"/>
          <w:sz w:val="32"/>
        </w:rPr>
        <w:t>党的最高理想和最终目标是</w:t>
      </w:r>
      <w:r>
        <w:rPr>
          <w:rFonts w:ascii="仿宋_GB2312" w:eastAsia="仿宋_GB2312" w:hAnsi="仿宋_GB2312" w:cs="仿宋_GB2312" w:hint="eastAsia"/>
          <w:sz w:val="32"/>
        </w:rPr>
        <w:t>?</w:t>
      </w:r>
    </w:p>
    <w:p w:rsidR="00EA2595" w:rsidRDefault="00ED51E9">
      <w:pPr>
        <w:textAlignment w:val="baseline"/>
        <w:rPr>
          <w:rFonts w:ascii="仿宋_GB2312" w:eastAsia="仿宋_GB2312" w:hAnsi="仿宋_GB2312" w:cs="仿宋_GB2312"/>
          <w:sz w:val="32"/>
        </w:rPr>
      </w:pPr>
      <w:r>
        <w:rPr>
          <w:rFonts w:ascii="仿宋_GB2312" w:eastAsia="仿宋_GB2312" w:hAnsi="仿宋_GB2312" w:cs="仿宋_GB2312" w:hint="eastAsia"/>
          <w:sz w:val="32"/>
        </w:rPr>
        <w:t>实现共产主义</w:t>
      </w:r>
    </w:p>
    <w:p w:rsidR="00EA2595" w:rsidRDefault="00EA2595">
      <w:pPr>
        <w:textAlignment w:val="baseline"/>
        <w:rPr>
          <w:rFonts w:ascii="仿宋_GB2312" w:eastAsia="仿宋_GB2312" w:hAnsi="仿宋_GB2312" w:cs="仿宋_GB2312"/>
          <w:sz w:val="32"/>
        </w:rPr>
      </w:pPr>
    </w:p>
    <w:p w:rsidR="00EA2595" w:rsidRDefault="00ED51E9">
      <w:pPr>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在现阶段，我国社会的主要矛盾是什么？</w:t>
      </w:r>
      <w:r>
        <w:rPr>
          <w:rFonts w:ascii="仿宋_GB2312" w:eastAsia="仿宋_GB2312" w:hAnsi="仿宋_GB2312" w:cs="仿宋_GB2312" w:hint="eastAsia"/>
          <w:sz w:val="32"/>
          <w:szCs w:val="32"/>
        </w:rPr>
        <w:br/>
      </w:r>
      <w:r>
        <w:rPr>
          <w:rFonts w:ascii="仿宋_GB2312" w:eastAsia="仿宋_GB2312" w:hAnsi="仿宋_GB2312" w:cs="仿宋_GB2312" w:hint="eastAsia"/>
          <w:sz w:val="32"/>
          <w:szCs w:val="32"/>
        </w:rPr>
        <w:t>答：中国特色社会主义进入新时代，我国社会主要矛盾已经转化为人民日益增长的美好生活需要和不平衡不充分的发展之间的矛盾。</w:t>
      </w:r>
      <w:r>
        <w:rPr>
          <w:rFonts w:ascii="仿宋_GB2312" w:eastAsia="仿宋_GB2312" w:hAnsi="仿宋_GB2312" w:cs="仿宋_GB2312" w:hint="eastAsia"/>
          <w:sz w:val="32"/>
          <w:szCs w:val="32"/>
        </w:rPr>
        <w:br/>
      </w:r>
      <w:r>
        <w:rPr>
          <w:rFonts w:ascii="仿宋_GB2312" w:eastAsia="仿宋_GB2312" w:hAnsi="仿宋_GB2312" w:cs="仿宋_GB2312" w:hint="eastAsia"/>
          <w:sz w:val="32"/>
          <w:szCs w:val="32"/>
        </w:rPr>
        <w:br/>
      </w:r>
      <w:r>
        <w:rPr>
          <w:rFonts w:ascii="仿宋_GB2312" w:eastAsia="仿宋_GB2312" w:hAnsi="仿宋_GB2312" w:cs="仿宋_GB2312" w:hint="eastAsia"/>
          <w:sz w:val="32"/>
          <w:szCs w:val="32"/>
        </w:rPr>
        <w:br/>
        <w:t>7.</w:t>
      </w:r>
      <w:r>
        <w:rPr>
          <w:rFonts w:ascii="仿宋_GB2312" w:eastAsia="仿宋_GB2312" w:hAnsi="仿宋_GB2312" w:cs="仿宋_GB2312" w:hint="eastAsia"/>
          <w:sz w:val="32"/>
          <w:szCs w:val="32"/>
        </w:rPr>
        <w:t>四项基本原则的内容是什么？</w:t>
      </w:r>
      <w:r>
        <w:rPr>
          <w:rFonts w:ascii="仿宋_GB2312" w:eastAsia="仿宋_GB2312" w:hAnsi="仿宋_GB2312" w:cs="仿宋_GB2312" w:hint="eastAsia"/>
          <w:sz w:val="32"/>
          <w:szCs w:val="32"/>
        </w:rPr>
        <w:br/>
      </w:r>
      <w:r>
        <w:rPr>
          <w:rFonts w:ascii="仿宋_GB2312" w:eastAsia="仿宋_GB2312" w:hAnsi="仿宋_GB2312" w:cs="仿宋_GB2312" w:hint="eastAsia"/>
          <w:sz w:val="32"/>
          <w:szCs w:val="32"/>
        </w:rPr>
        <w:t>党的四项基本原则：坚持社会主义道路、坚持人民民主专政、坚持中国共产党的领导、坚持马克思列宁主义毛泽东思想。</w:t>
      </w:r>
      <w:r>
        <w:rPr>
          <w:rFonts w:ascii="仿宋_GB2312" w:eastAsia="仿宋_GB2312" w:hAnsi="仿宋_GB2312" w:cs="仿宋_GB2312" w:hint="eastAsia"/>
          <w:sz w:val="32"/>
          <w:szCs w:val="32"/>
        </w:rPr>
        <w:br/>
      </w:r>
      <w:r>
        <w:rPr>
          <w:rFonts w:ascii="仿宋_GB2312" w:eastAsia="仿宋_GB2312" w:hAnsi="仿宋_GB2312" w:cs="仿宋_GB2312" w:hint="eastAsia"/>
          <w:sz w:val="32"/>
          <w:szCs w:val="32"/>
        </w:rPr>
        <w:br/>
        <w:t>8.</w:t>
      </w:r>
      <w:r>
        <w:rPr>
          <w:rFonts w:ascii="仿宋_GB2312" w:eastAsia="仿宋_GB2312" w:hAnsi="仿宋_GB2312" w:cs="仿宋_GB2312" w:hint="eastAsia"/>
          <w:sz w:val="32"/>
          <w:szCs w:val="32"/>
        </w:rPr>
        <w:t>我国的根本政治制度是什么？</w:t>
      </w:r>
      <w:r>
        <w:rPr>
          <w:rFonts w:ascii="仿宋_GB2312" w:eastAsia="仿宋_GB2312" w:hAnsi="仿宋_GB2312" w:cs="仿宋_GB2312" w:hint="eastAsia"/>
          <w:sz w:val="32"/>
          <w:szCs w:val="32"/>
        </w:rPr>
        <w:br/>
      </w:r>
      <w:r>
        <w:rPr>
          <w:rFonts w:ascii="仿宋_GB2312" w:eastAsia="仿宋_GB2312" w:hAnsi="仿宋_GB2312" w:cs="仿宋_GB2312" w:hint="eastAsia"/>
          <w:sz w:val="32"/>
          <w:szCs w:val="32"/>
        </w:rPr>
        <w:t>人民代表大会制度</w:t>
      </w:r>
      <w:r>
        <w:rPr>
          <w:rFonts w:ascii="仿宋_GB2312" w:eastAsia="仿宋_GB2312" w:hAnsi="仿宋_GB2312" w:cs="仿宋_GB2312" w:hint="eastAsia"/>
          <w:sz w:val="32"/>
          <w:szCs w:val="32"/>
        </w:rPr>
        <w:br/>
      </w:r>
      <w:r>
        <w:rPr>
          <w:rFonts w:ascii="仿宋_GB2312" w:eastAsia="仿宋_GB2312" w:hAnsi="仿宋_GB2312" w:cs="仿宋_GB2312" w:hint="eastAsia"/>
          <w:sz w:val="32"/>
          <w:szCs w:val="32"/>
        </w:rPr>
        <w:br/>
        <w:t>9.</w:t>
      </w:r>
      <w:r>
        <w:rPr>
          <w:rFonts w:ascii="仿宋_GB2312" w:eastAsia="仿宋_GB2312" w:hAnsi="仿宋_GB2312" w:cs="仿宋_GB2312" w:hint="eastAsia"/>
          <w:sz w:val="32"/>
          <w:szCs w:val="32"/>
        </w:rPr>
        <w:t>三</w:t>
      </w:r>
      <w:proofErr w:type="gramStart"/>
      <w:r>
        <w:rPr>
          <w:rFonts w:ascii="仿宋_GB2312" w:eastAsia="仿宋_GB2312" w:hAnsi="仿宋_GB2312" w:cs="仿宋_GB2312" w:hint="eastAsia"/>
          <w:sz w:val="32"/>
          <w:szCs w:val="32"/>
        </w:rPr>
        <w:t>农问题</w:t>
      </w:r>
      <w:proofErr w:type="gramEnd"/>
      <w:r>
        <w:rPr>
          <w:rFonts w:ascii="仿宋_GB2312" w:eastAsia="仿宋_GB2312" w:hAnsi="仿宋_GB2312" w:cs="仿宋_GB2312" w:hint="eastAsia"/>
          <w:sz w:val="32"/>
          <w:szCs w:val="32"/>
        </w:rPr>
        <w:t>指的是什么？</w:t>
      </w:r>
      <w:r>
        <w:rPr>
          <w:rFonts w:ascii="仿宋_GB2312" w:eastAsia="仿宋_GB2312" w:hAnsi="仿宋_GB2312" w:cs="仿宋_GB2312" w:hint="eastAsia"/>
          <w:sz w:val="32"/>
          <w:szCs w:val="32"/>
        </w:rPr>
        <w:br/>
      </w:r>
      <w:r>
        <w:rPr>
          <w:rFonts w:ascii="仿宋_GB2312" w:eastAsia="仿宋_GB2312" w:hAnsi="仿宋_GB2312" w:cs="仿宋_GB2312" w:hint="eastAsia"/>
          <w:sz w:val="32"/>
          <w:szCs w:val="32"/>
        </w:rPr>
        <w:lastRenderedPageBreak/>
        <w:t>农业，农村，农民</w:t>
      </w:r>
      <w:r>
        <w:rPr>
          <w:rFonts w:ascii="仿宋_GB2312" w:eastAsia="仿宋_GB2312" w:hAnsi="仿宋_GB2312" w:cs="仿宋_GB2312" w:hint="eastAsia"/>
          <w:sz w:val="32"/>
          <w:szCs w:val="32"/>
        </w:rPr>
        <w:br/>
      </w:r>
      <w:r>
        <w:rPr>
          <w:rFonts w:ascii="仿宋_GB2312" w:eastAsia="仿宋_GB2312" w:hAnsi="仿宋_GB2312" w:cs="仿宋_GB2312" w:hint="eastAsia"/>
          <w:sz w:val="32"/>
          <w:szCs w:val="32"/>
        </w:rPr>
        <w:br/>
        <w:t>10.</w:t>
      </w:r>
      <w:r>
        <w:rPr>
          <w:rFonts w:ascii="仿宋_GB2312" w:eastAsia="仿宋_GB2312" w:hAnsi="仿宋_GB2312" w:cs="仿宋_GB2312" w:hint="eastAsia"/>
          <w:sz w:val="32"/>
          <w:szCs w:val="32"/>
        </w:rPr>
        <w:t>党的宗旨</w:t>
      </w:r>
      <w:r>
        <w:rPr>
          <w:rFonts w:ascii="仿宋_GB2312" w:eastAsia="仿宋_GB2312" w:hAnsi="仿宋_GB2312" w:cs="仿宋_GB2312" w:hint="eastAsia"/>
          <w:sz w:val="32"/>
          <w:szCs w:val="32"/>
        </w:rPr>
        <w:t>是什么？</w:t>
      </w:r>
      <w:r>
        <w:rPr>
          <w:rFonts w:ascii="仿宋_GB2312" w:eastAsia="仿宋_GB2312" w:hAnsi="仿宋_GB2312" w:cs="仿宋_GB2312" w:hint="eastAsia"/>
          <w:sz w:val="32"/>
          <w:szCs w:val="32"/>
        </w:rPr>
        <w:br/>
      </w:r>
      <w:r>
        <w:rPr>
          <w:rFonts w:ascii="仿宋_GB2312" w:eastAsia="仿宋_GB2312" w:hAnsi="仿宋_GB2312" w:cs="仿宋_GB2312" w:hint="eastAsia"/>
          <w:sz w:val="32"/>
          <w:szCs w:val="32"/>
        </w:rPr>
        <w:t>党的宗旨是指坚持全心全意为人民服务，是党的最高价值取向。</w:t>
      </w:r>
      <w:r>
        <w:rPr>
          <w:rFonts w:ascii="仿宋_GB2312" w:eastAsia="仿宋_GB2312" w:hAnsi="仿宋_GB2312" w:cs="仿宋_GB2312" w:hint="eastAsia"/>
          <w:sz w:val="32"/>
          <w:szCs w:val="32"/>
        </w:rPr>
        <w:br/>
      </w:r>
      <w:r>
        <w:rPr>
          <w:rFonts w:ascii="仿宋_GB2312" w:eastAsia="仿宋_GB2312" w:hAnsi="仿宋_GB2312" w:cs="仿宋_GB2312" w:hint="eastAsia"/>
          <w:sz w:val="32"/>
          <w:szCs w:val="32"/>
        </w:rPr>
        <w:br/>
      </w:r>
    </w:p>
    <w:p w:rsidR="00EA2595" w:rsidRDefault="00EA2595">
      <w:pPr>
        <w:textAlignment w:val="baseline"/>
        <w:rPr>
          <w:rFonts w:ascii="仿宋_GB2312" w:eastAsia="仿宋_GB2312" w:hAnsi="仿宋_GB2312" w:cs="仿宋_GB2312"/>
          <w:sz w:val="32"/>
          <w:szCs w:val="32"/>
        </w:rPr>
      </w:pPr>
    </w:p>
    <w:p w:rsidR="00EA2595" w:rsidRDefault="00EA2595">
      <w:pPr>
        <w:textAlignment w:val="baseline"/>
        <w:rPr>
          <w:rFonts w:ascii="仿宋_GB2312" w:eastAsia="仿宋_GB2312" w:hAnsi="仿宋_GB2312" w:cs="仿宋_GB2312"/>
          <w:sz w:val="32"/>
          <w:szCs w:val="32"/>
        </w:rPr>
      </w:pPr>
    </w:p>
    <w:p w:rsidR="00EA2595" w:rsidRDefault="00EA2595">
      <w:pPr>
        <w:textAlignment w:val="baseline"/>
        <w:rPr>
          <w:rFonts w:ascii="仿宋_GB2312" w:eastAsia="仿宋_GB2312" w:hAnsi="仿宋_GB2312" w:cs="仿宋_GB2312"/>
          <w:sz w:val="32"/>
          <w:szCs w:val="32"/>
        </w:rPr>
      </w:pPr>
    </w:p>
    <w:p w:rsidR="00EA2595" w:rsidRDefault="00EA2595">
      <w:pPr>
        <w:textAlignment w:val="baseline"/>
        <w:rPr>
          <w:rFonts w:ascii="仿宋_GB2312" w:eastAsia="仿宋_GB2312" w:hAnsi="仿宋_GB2312" w:cs="仿宋_GB2312"/>
          <w:sz w:val="32"/>
          <w:szCs w:val="32"/>
        </w:rPr>
      </w:pPr>
    </w:p>
    <w:p w:rsidR="00EA2595" w:rsidRDefault="00EA2595">
      <w:pPr>
        <w:textAlignment w:val="baseline"/>
        <w:rPr>
          <w:rFonts w:ascii="仿宋_GB2312" w:eastAsia="仿宋_GB2312" w:hAnsi="仿宋_GB2312" w:cs="仿宋_GB2312"/>
          <w:sz w:val="32"/>
          <w:szCs w:val="32"/>
        </w:rPr>
      </w:pPr>
    </w:p>
    <w:p w:rsidR="00EA2595" w:rsidRDefault="00EA2595">
      <w:pPr>
        <w:textAlignment w:val="baseline"/>
        <w:rPr>
          <w:rFonts w:ascii="仿宋_GB2312" w:eastAsia="仿宋_GB2312" w:hAnsi="仿宋_GB2312" w:cs="仿宋_GB2312"/>
          <w:sz w:val="32"/>
          <w:szCs w:val="32"/>
        </w:rPr>
      </w:pPr>
    </w:p>
    <w:p w:rsidR="00EA2595" w:rsidRDefault="00EA2595">
      <w:pPr>
        <w:textAlignment w:val="baseline"/>
        <w:rPr>
          <w:rFonts w:ascii="仿宋_GB2312" w:eastAsia="仿宋_GB2312" w:hAnsi="仿宋_GB2312" w:cs="仿宋_GB2312"/>
          <w:sz w:val="32"/>
          <w:szCs w:val="32"/>
        </w:rPr>
      </w:pPr>
    </w:p>
    <w:p w:rsidR="00EA2595" w:rsidRDefault="00EA2595">
      <w:pPr>
        <w:textAlignment w:val="baseline"/>
        <w:rPr>
          <w:rFonts w:ascii="仿宋_GB2312" w:eastAsia="仿宋_GB2312" w:hAnsi="仿宋_GB2312" w:cs="仿宋_GB2312"/>
          <w:sz w:val="32"/>
          <w:szCs w:val="32"/>
        </w:rPr>
      </w:pPr>
    </w:p>
    <w:p w:rsidR="00EA2595" w:rsidRDefault="00EA2595">
      <w:pPr>
        <w:textAlignment w:val="baseline"/>
        <w:rPr>
          <w:rFonts w:ascii="仿宋_GB2312" w:eastAsia="仿宋_GB2312" w:hAnsi="仿宋_GB2312" w:cs="仿宋_GB2312"/>
          <w:color w:val="000000"/>
          <w:sz w:val="32"/>
          <w:szCs w:val="32"/>
          <w:shd w:val="clear" w:color="auto" w:fill="FFFFFF"/>
        </w:rPr>
      </w:pPr>
    </w:p>
    <w:sectPr w:rsidR="00EA2595" w:rsidSect="00EA259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51E9" w:rsidRDefault="00ED51E9" w:rsidP="00ED51E9">
      <w:r>
        <w:separator/>
      </w:r>
    </w:p>
  </w:endnote>
  <w:endnote w:type="continuationSeparator" w:id="0">
    <w:p w:rsidR="00ED51E9" w:rsidRDefault="00ED51E9" w:rsidP="00ED51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_GB2312">
    <w:altName w:val="仿宋"/>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51E9" w:rsidRDefault="00ED51E9" w:rsidP="00ED51E9">
      <w:r>
        <w:separator/>
      </w:r>
    </w:p>
  </w:footnote>
  <w:footnote w:type="continuationSeparator" w:id="0">
    <w:p w:rsidR="00ED51E9" w:rsidRDefault="00ED51E9" w:rsidP="00ED51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EA2595"/>
    <w:rsid w:val="00EA2595"/>
    <w:rsid w:val="00ED51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595"/>
    <w:pPr>
      <w:widowControl w:val="0"/>
      <w:jc w:val="both"/>
    </w:pPr>
    <w:rPr>
      <w:rFonts w:ascii="Calibri" w:hAnsi="Calibri" w:cs="宋体"/>
      <w:kern w:val="2"/>
      <w:sz w:val="21"/>
      <w:szCs w:val="24"/>
    </w:rPr>
  </w:style>
  <w:style w:type="paragraph" w:styleId="1">
    <w:name w:val="heading 1"/>
    <w:basedOn w:val="a"/>
    <w:next w:val="a"/>
    <w:qFormat/>
    <w:rsid w:val="00EA2595"/>
    <w:pPr>
      <w:spacing w:beforeAutospacing="1"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D51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D51E9"/>
    <w:rPr>
      <w:rFonts w:ascii="Calibri" w:hAnsi="Calibri" w:cs="宋体"/>
      <w:kern w:val="2"/>
      <w:sz w:val="18"/>
      <w:szCs w:val="18"/>
    </w:rPr>
  </w:style>
  <w:style w:type="paragraph" w:styleId="a4">
    <w:name w:val="footer"/>
    <w:basedOn w:val="a"/>
    <w:link w:val="Char0"/>
    <w:uiPriority w:val="99"/>
    <w:semiHidden/>
    <w:unhideWhenUsed/>
    <w:rsid w:val="00ED51E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D51E9"/>
    <w:rPr>
      <w:rFonts w:ascii="Calibri" w:hAnsi="Calibri" w:cs="宋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649</Words>
  <Characters>88</Characters>
  <Application>Microsoft Office Word</Application>
  <DocSecurity>0</DocSecurity>
  <Lines>1</Lines>
  <Paragraphs>1</Paragraphs>
  <ScaleCrop>false</ScaleCrop>
  <Company/>
  <LinksUpToDate>false</LinksUpToDate>
  <CharactersWithSpaces>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吾静</dc:creator>
  <cp:lastModifiedBy>LQL</cp:lastModifiedBy>
  <cp:revision>2</cp:revision>
  <dcterms:created xsi:type="dcterms:W3CDTF">2020-10-12T08:25:00Z</dcterms:created>
  <dcterms:modified xsi:type="dcterms:W3CDTF">2020-12-27T14:56:00Z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