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第64期党的发展对象培训班第二次小组讨论</w:t>
      </w:r>
    </w:p>
    <w:p>
      <w:pPr>
        <w:ind w:firstLine="3520" w:firstLineChars="11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ind w:firstLine="240" w:firstLineChars="1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学院：应用科技（航海）学院  年级与专业：2020英语1班  姓名：杨娜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如果你被发展为中共党员，你将如何在大学生群体中发挥党员的先锋模范作用？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答：</w:t>
      </w:r>
      <w:r>
        <w:rPr>
          <w:rFonts w:hint="eastAsia" w:ascii="仿宋_GB2312" w:hAnsi="仿宋_GB2312" w:eastAsia="仿宋_GB2312" w:cs="仿宋_GB2312"/>
          <w:sz w:val="32"/>
          <w:szCs w:val="32"/>
        </w:rPr>
        <w:t>一、 认真学习党的有关理论、知识，坚定对马克思主义信仰、坚定对社会主义的信念。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二、在校期间以党的“全心全意为人民服务”的思想为宗旨，积极参加学校举办的活动，或加入志愿者协会，主动帮助同学。</w:t>
      </w:r>
    </w:p>
    <w:p>
      <w:pPr>
        <w:widowControl w:val="0"/>
        <w:numPr>
          <w:ilvl w:val="0"/>
          <w:numId w:val="1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必须以“三个代表”为标准严格要求自己，认真学习专业知识，补充课外知识，丰富业余活动。提高自己的思想觉悟，在思想上入党，积极适应社会的新发展，了解实事，与时具进，走在时代的前列，培养创新精神。 </w:t>
      </w:r>
    </w:p>
    <w:p>
      <w:pPr>
        <w:widowControl w:val="0"/>
        <w:numPr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</w:rPr>
        <w:t>四、发挥党员先锋模范作用，应 从自身做起，作为一名学生，要做好本职工作，即学习，不仅是书本知识，还有其他方面的学习，这样才能提高自己的能力，起到模范带头作用。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总之，我们应当按照这些要求，进一步深化认识，坚持勤奋学习，努力提高自身素质和本领，发挥一个大学生应有的先锋模范作用，使先进性教育活动不断取得实实在在的效果。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numPr>
          <w:ilvl w:val="0"/>
          <w:numId w:val="0"/>
        </w:numP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336C61D"/>
    <w:multiLevelType w:val="singleLevel"/>
    <w:tmpl w:val="F336C61D"/>
    <w:lvl w:ilvl="0" w:tentative="0">
      <w:start w:val="3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6FC2B97"/>
    <w:rsid w:val="078C17AC"/>
    <w:rsid w:val="0B03198D"/>
    <w:rsid w:val="1E8E4CDA"/>
    <w:rsid w:val="370A1BAE"/>
    <w:rsid w:val="3AE40781"/>
    <w:rsid w:val="46FC2B97"/>
    <w:rsid w:val="5EC567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19</TotalTime>
  <ScaleCrop>false</ScaleCrop>
  <LinksUpToDate>false</LinksUpToDate>
  <CharactersWithSpaces>0</CharactersWithSpaces>
  <Application>WPS Office_11.1.0.10228_F1E327BC-269C-435d-A152-05C5408002CA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2020-10-12T08:25:00Z</dcterms:created>
  <dc:creator>吾静</dc:creator>
  <cp:lastModifiedBy>1</cp:lastModifiedBy>
  <dcterms:modified xsi:type="dcterms:W3CDTF">2020-12-30T10:23:26Z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</Properties>
</file>