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第6</w:t>
      </w:r>
      <w:r>
        <w:rPr>
          <w:rFonts w:cs="仿宋_GB2312" w:eastAsia="仿宋_GB2312" w:hAnsi="仿宋_GB2312" w:hint="default"/>
          <w:sz w:val="32"/>
          <w:szCs w:val="32"/>
          <w:lang w:val="en-US" w:eastAsia="zh-CN"/>
        </w:rPr>
        <w:t>4</w:t>
      </w:r>
      <w:r>
        <w:rPr>
          <w:rFonts w:ascii="仿宋_GB2312" w:cs="仿宋_GB2312" w:eastAsia="仿宋_GB2312" w:hAnsi="仿宋_GB2312" w:hint="eastAsia"/>
          <w:sz w:val="32"/>
          <w:szCs w:val="32"/>
          <w:lang w:val="en-US" w:eastAsia="zh-CN"/>
        </w:rPr>
        <w:t>期党的发展对象培训班第一次小组</w:t>
      </w:r>
      <w:bookmarkStart w:id="0" w:name="_GoBack"/>
      <w:bookmarkEnd w:id="0"/>
      <w:r>
        <w:rPr>
          <w:rFonts w:ascii="仿宋_GB2312" w:cs="仿宋_GB2312" w:eastAsia="仿宋_GB2312" w:hAnsi="仿宋_GB2312" w:hint="eastAsia"/>
          <w:sz w:val="32"/>
          <w:szCs w:val="32"/>
          <w:lang w:val="en-US" w:eastAsia="zh-CN"/>
        </w:rPr>
        <w:t>讨论</w:t>
      </w:r>
    </w:p>
    <w:p>
      <w:pPr>
        <w:pStyle w:val="style0"/>
        <w:ind w:firstLine="3520" w:firstLineChars="1100"/>
        <w:rPr>
          <w:rFonts w:ascii="仿宋_GB2312" w:cs="仿宋_GB2312" w:eastAsia="仿宋_GB2312" w:hAnsi="仿宋_GB2312" w:hint="eastAsia"/>
          <w:sz w:val="32"/>
          <w:szCs w:val="32"/>
          <w:lang w:val="en-US" w:eastAsia="zh-CN"/>
        </w:rPr>
      </w:pPr>
    </w:p>
    <w:p>
      <w:pPr>
        <w:pStyle w:val="style0"/>
        <w:ind w:firstLine="320" w:firstLineChars="10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学院：           年级与专业：        姓名：</w:t>
      </w:r>
    </w:p>
    <w:p>
      <w:pPr>
        <w:pStyle w:val="style0"/>
        <w:ind w:firstLine="320" w:firstLineChars="100"/>
        <w:rPr>
          <w:rFonts w:ascii="仿宋_GB2312" w:cs="仿宋_GB2312" w:eastAsia="仿宋_GB2312" w:hAnsi="仿宋_GB2312" w:hint="eastAsia"/>
          <w:sz w:val="32"/>
          <w:szCs w:val="32"/>
          <w:lang w:val="en-US" w:eastAsia="zh-CN"/>
        </w:rPr>
      </w:pPr>
    </w:p>
    <w:p>
      <w:pPr>
        <w:pStyle w:val="style1"/>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wordWrap w:val="false"/>
        <w:spacing w:before="0" w:beforeAutospacing="false" w:after="0" w:afterAutospacing="false"/>
        <w:ind w:leftChars="0" w:right="0" w:rightChars="0"/>
        <w:outlineLvl w:val="0"/>
        <w:rPr>
          <w:rFonts w:ascii="仿宋_GB2312" w:cs="仿宋_GB2312" w:eastAsia="仿宋_GB2312" w:hAnsi="仿宋_GB2312" w:hint="eastAsia"/>
          <w:b w:val="false"/>
          <w:i w:val="false"/>
          <w:caps w:val="false"/>
          <w:color w:val="212121"/>
          <w:spacing w:val="0"/>
          <w:sz w:val="32"/>
          <w:szCs w:val="32"/>
        </w:rPr>
      </w:pPr>
      <w:r>
        <w:rPr>
          <w:rFonts w:ascii="仿宋_GB2312" w:cs="仿宋_GB2312" w:eastAsia="仿宋_GB2312" w:hAnsi="仿宋_GB2312" w:hint="eastAsia"/>
          <w:b w:val="false"/>
          <w:i w:val="false"/>
          <w:caps w:val="false"/>
          <w:color w:val="212121"/>
          <w:spacing w:val="0"/>
          <w:sz w:val="32"/>
          <w:szCs w:val="32"/>
        </w:rPr>
        <w:t>你认为作为一名合格的共产党员，你应知应会的党的基本知识有哪些？（请简单列出10道题目并附上答案，题型可以为单选题、多选题、判断题、简答题，简要地附上出题理由更佳。）</w:t>
      </w:r>
    </w:p>
    <w:p>
      <w:pPr>
        <w:pStyle w:val="style0"/>
        <w:widowControl w:val="false"/>
        <w:numPr>
          <w:ilvl w:val="0"/>
          <w:numId w:val="0"/>
        </w:numPr>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答：</w:t>
      </w:r>
    </w:p>
    <w:p>
      <w:pPr>
        <w:pStyle w:val="style0"/>
        <w:widowControl w:val="false"/>
        <w:numPr>
          <w:ilvl w:val="0"/>
          <w:numId w:val="0"/>
        </w:numPr>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一、单选题：</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1.党的思想路线是( )，在实践中检验真理和发展真理。(C)</w:t>
      </w:r>
    </w:p>
    <w:p>
      <w:pPr>
        <w:pStyle w:val="style0"/>
        <w:widowControl w:val="false"/>
        <w:numPr>
          <w:ilvl w:val="0"/>
          <w:numId w:val="0"/>
        </w:numPr>
        <w:jc w:val="both"/>
        <w:rPr>
          <w:rFonts w:ascii="仿宋_GB2312" w:cs="仿宋_GB2312" w:eastAsia="仿宋_GB2312" w:hAnsi="仿宋_GB2312" w:hint="eastAsia"/>
          <w:sz w:val="32"/>
          <w:szCs w:val="32"/>
          <w:lang w:eastAsia="zh-CN"/>
        </w:rPr>
      </w:pP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A.一切从实际出发，解放思想，实事求是</w:t>
      </w:r>
    </w:p>
    <w:p>
      <w:pPr>
        <w:pStyle w:val="style0"/>
        <w:widowControl w:val="false"/>
        <w:numPr>
          <w:ilvl w:val="0"/>
          <w:numId w:val="0"/>
        </w:numPr>
        <w:jc w:val="both"/>
        <w:rPr>
          <w:rFonts w:ascii="仿宋_GB2312" w:cs="仿宋_GB2312" w:eastAsia="仿宋_GB2312" w:hAnsi="仿宋_GB2312" w:hint="eastAsia"/>
          <w:sz w:val="32"/>
          <w:szCs w:val="32"/>
          <w:lang w:eastAsia="zh-CN"/>
        </w:rPr>
      </w:pP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B.一切从实际出发，实事求是，与时俱进</w:t>
      </w:r>
    </w:p>
    <w:p>
      <w:pPr>
        <w:pStyle w:val="style0"/>
        <w:widowControl w:val="false"/>
        <w:numPr>
          <w:ilvl w:val="0"/>
          <w:numId w:val="0"/>
        </w:numPr>
        <w:jc w:val="both"/>
        <w:rPr>
          <w:rFonts w:ascii="仿宋_GB2312" w:cs="仿宋_GB2312" w:eastAsia="仿宋_GB2312" w:hAnsi="仿宋_GB2312" w:hint="eastAsia"/>
          <w:sz w:val="32"/>
          <w:szCs w:val="32"/>
          <w:lang w:eastAsia="zh-CN"/>
        </w:rPr>
      </w:pP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C.一切从实际出发，理论联系实际，实事求是</w:t>
      </w:r>
    </w:p>
    <w:p>
      <w:pPr>
        <w:pStyle w:val="style0"/>
        <w:widowControl w:val="false"/>
        <w:numPr>
          <w:ilvl w:val="0"/>
          <w:numId w:val="0"/>
        </w:numPr>
        <w:jc w:val="both"/>
        <w:rPr>
          <w:rFonts w:ascii="仿宋_GB2312" w:cs="仿宋_GB2312" w:eastAsia="仿宋_GB2312" w:hAnsi="仿宋_GB2312" w:hint="eastAsia"/>
          <w:sz w:val="32"/>
          <w:szCs w:val="32"/>
          <w:lang w:eastAsia="zh-CN"/>
        </w:rPr>
      </w:pP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D.一切从实际出发，实事求是，开拓创新</w:t>
      </w:r>
    </w:p>
    <w:p>
      <w:pPr>
        <w:pStyle w:val="style0"/>
        <w:widowControl w:val="false"/>
        <w:numPr>
          <w:ilvl w:val="0"/>
          <w:numId w:val="0"/>
        </w:numPr>
        <w:jc w:val="both"/>
        <w:rPr>
          <w:rFonts w:ascii="仿宋_GB2312" w:cs="仿宋_GB2312" w:eastAsia="仿宋_GB2312" w:hAnsi="仿宋_GB2312" w:hint="eastAsia"/>
          <w:sz w:val="32"/>
          <w:szCs w:val="32"/>
          <w:lang w:eastAsia="zh-CN"/>
        </w:rPr>
      </w:pP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出题理由：实事求是是我们党思想路线的核心内容。党的思想路线是一切从实际出发，理论联系实际，实事求是，在实践中检验真理和发展真理。我们党成立90多年的历史充分证明，党的一切成功，归根到底靠的是实事求是；党出现的失误和挫折，根本原因是背离了实事求是。所以我们应铭记。</w:t>
      </w:r>
    </w:p>
    <w:p>
      <w:pPr>
        <w:pStyle w:val="style0"/>
        <w:widowControl w:val="false"/>
        <w:numPr>
          <w:ilvl w:val="0"/>
          <w:numId w:val="0"/>
        </w:numPr>
        <w:jc w:val="both"/>
        <w:rPr>
          <w:rFonts w:ascii="仿宋_GB2312" w:cs="仿宋_GB2312" w:eastAsia="仿宋_GB2312" w:hAnsi="仿宋_GB2312" w:hint="eastAsia"/>
          <w:sz w:val="32"/>
          <w:szCs w:val="32"/>
          <w:lang w:eastAsia="zh-CN"/>
        </w:rPr>
      </w:pP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2.党章规定，党员必须发扬社会主义新风尚，带头实践社会主义荣辱观，提倡( )，为了保护国家和人民的利益，在一切困难和危险的时刻挺身而出，英勇斗争，不怕牺牲。(D)</w:t>
      </w:r>
    </w:p>
    <w:p>
      <w:pPr>
        <w:pStyle w:val="style0"/>
        <w:widowControl w:val="false"/>
        <w:numPr>
          <w:ilvl w:val="0"/>
          <w:numId w:val="0"/>
        </w:numPr>
        <w:jc w:val="both"/>
        <w:rPr>
          <w:rFonts w:ascii="仿宋_GB2312" w:cs="仿宋_GB2312" w:eastAsia="仿宋_GB2312" w:hAnsi="仿宋_GB2312" w:hint="eastAsia"/>
          <w:sz w:val="32"/>
          <w:szCs w:val="32"/>
          <w:lang w:eastAsia="zh-CN"/>
        </w:rPr>
      </w:pP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A.政治品德</w:t>
      </w:r>
    </w:p>
    <w:p>
      <w:pPr>
        <w:pStyle w:val="style0"/>
        <w:widowControl w:val="false"/>
        <w:numPr>
          <w:ilvl w:val="0"/>
          <w:numId w:val="0"/>
        </w:numPr>
        <w:jc w:val="both"/>
        <w:rPr>
          <w:rFonts w:ascii="仿宋_GB2312" w:cs="仿宋_GB2312" w:eastAsia="仿宋_GB2312" w:hAnsi="仿宋_GB2312" w:hint="eastAsia"/>
          <w:sz w:val="32"/>
          <w:szCs w:val="32"/>
          <w:lang w:eastAsia="zh-CN"/>
        </w:rPr>
      </w:pP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B.职业道德</w:t>
      </w:r>
    </w:p>
    <w:p>
      <w:pPr>
        <w:pStyle w:val="style0"/>
        <w:widowControl w:val="false"/>
        <w:numPr>
          <w:ilvl w:val="0"/>
          <w:numId w:val="0"/>
        </w:numPr>
        <w:jc w:val="both"/>
        <w:rPr>
          <w:rFonts w:ascii="仿宋_GB2312" w:cs="仿宋_GB2312" w:eastAsia="仿宋_GB2312" w:hAnsi="仿宋_GB2312" w:hint="eastAsia"/>
          <w:sz w:val="32"/>
          <w:szCs w:val="32"/>
          <w:lang w:eastAsia="zh-CN"/>
        </w:rPr>
      </w:pP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C.社会公德</w:t>
      </w:r>
    </w:p>
    <w:p>
      <w:pPr>
        <w:pStyle w:val="style0"/>
        <w:widowControl w:val="false"/>
        <w:numPr>
          <w:ilvl w:val="0"/>
          <w:numId w:val="0"/>
        </w:numPr>
        <w:jc w:val="both"/>
        <w:rPr>
          <w:rFonts w:ascii="仿宋_GB2312" w:cs="仿宋_GB2312" w:eastAsia="仿宋_GB2312" w:hAnsi="仿宋_GB2312" w:hint="eastAsia"/>
          <w:sz w:val="32"/>
          <w:szCs w:val="32"/>
          <w:lang w:eastAsia="zh-CN"/>
        </w:rPr>
      </w:pP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D.共产主义道德</w:t>
      </w:r>
    </w:p>
    <w:p>
      <w:pPr>
        <w:pStyle w:val="style0"/>
        <w:widowControl w:val="false"/>
        <w:numPr>
          <w:ilvl w:val="0"/>
          <w:numId w:val="0"/>
        </w:numPr>
        <w:jc w:val="both"/>
        <w:rPr>
          <w:rFonts w:ascii="仿宋_GB2312" w:cs="仿宋_GB2312" w:eastAsia="仿宋_GB2312" w:hAnsi="仿宋_GB2312" w:hint="eastAsia"/>
          <w:sz w:val="32"/>
          <w:szCs w:val="32"/>
          <w:lang w:eastAsia="zh-CN"/>
        </w:rPr>
      </w:pP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出题理由：要弘扬党的风气，弘扬党的精神，这样我们才能更好的融入党，被党的氛围渲染，为了国家，为了人民而努力奋斗。</w:t>
      </w:r>
    </w:p>
    <w:p>
      <w:pPr>
        <w:pStyle w:val="style0"/>
        <w:widowControl w:val="false"/>
        <w:numPr>
          <w:ilvl w:val="0"/>
          <w:numId w:val="0"/>
        </w:numPr>
        <w:jc w:val="both"/>
        <w:rPr>
          <w:rFonts w:ascii="仿宋_GB2312" w:cs="仿宋_GB2312" w:eastAsia="仿宋_GB2312" w:hAnsi="仿宋_GB2312" w:hint="eastAsia"/>
          <w:sz w:val="32"/>
          <w:szCs w:val="32"/>
          <w:lang w:eastAsia="zh-CN"/>
        </w:rPr>
      </w:pP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3.中国共产党的宗旨是（A)</w:t>
      </w:r>
    </w:p>
    <w:p>
      <w:pPr>
        <w:pStyle w:val="style0"/>
        <w:widowControl w:val="false"/>
        <w:numPr>
          <w:ilvl w:val="0"/>
          <w:numId w:val="0"/>
        </w:numPr>
        <w:jc w:val="both"/>
        <w:rPr>
          <w:rFonts w:ascii="仿宋_GB2312" w:cs="仿宋_GB2312" w:eastAsia="仿宋_GB2312" w:hAnsi="仿宋_GB2312" w:hint="eastAsia"/>
          <w:sz w:val="32"/>
          <w:szCs w:val="32"/>
          <w:lang w:eastAsia="zh-CN"/>
        </w:rPr>
      </w:pP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A：全心全意为人民服务    B：反腐败    C：巩固党的执政地位</w:t>
      </w:r>
    </w:p>
    <w:p>
      <w:pPr>
        <w:pStyle w:val="style0"/>
        <w:widowControl w:val="false"/>
        <w:numPr>
          <w:ilvl w:val="0"/>
          <w:numId w:val="0"/>
        </w:numPr>
        <w:jc w:val="both"/>
        <w:rPr>
          <w:rFonts w:ascii="仿宋_GB2312" w:cs="仿宋_GB2312" w:eastAsia="仿宋_GB2312" w:hAnsi="仿宋_GB2312" w:hint="eastAsia"/>
          <w:sz w:val="32"/>
          <w:szCs w:val="32"/>
          <w:lang w:eastAsia="zh-CN"/>
        </w:rPr>
      </w:pPr>
    </w:p>
    <w:p>
      <w:pPr>
        <w:pStyle w:val="style0"/>
        <w:widowControl w:val="false"/>
        <w:numPr>
          <w:ilvl w:val="0"/>
          <w:numId w:val="0"/>
        </w:numPr>
        <w:jc w:val="both"/>
        <w:rPr>
          <w:rFonts w:ascii="仿宋_GB2312" w:cs="仿宋_GB2312" w:eastAsia="仿宋_GB2312" w:hAnsi="仿宋_GB2312" w:hint="eastAsia"/>
          <w:sz w:val="32"/>
          <w:szCs w:val="32"/>
          <w:lang w:eastAsia="zh-CN"/>
        </w:rPr>
      </w:pPr>
      <w:r>
        <w:rPr>
          <w:rFonts w:ascii="仿宋_GB2312" w:cs="仿宋_GB2312" w:eastAsia="仿宋_GB2312" w:hAnsi="仿宋_GB2312" w:hint="default"/>
          <w:sz w:val="32"/>
          <w:szCs w:val="32"/>
          <w:lang w:val="en-US" w:eastAsia="zh-CN"/>
        </w:rPr>
        <w:t>出题理由：这是每个党员所要知道的基本常识，我们不仅要清楚党的宗旨，还要了解党的最高理想和最终目标</w:t>
      </w:r>
    </w:p>
    <w:p>
      <w:pPr>
        <w:pStyle w:val="style0"/>
        <w:widowControl w:val="false"/>
        <w:numPr>
          <w:ilvl w:val="0"/>
          <w:numId w:val="0"/>
        </w:numPr>
        <w:jc w:val="both"/>
        <w:rPr>
          <w:rFonts w:cs="仿宋_GB2312" w:eastAsia="仿宋_GB2312" w:hAnsi="仿宋_GB2312" w:hint="eastAsia"/>
          <w:sz w:val="32"/>
          <w:szCs w:val="32"/>
          <w:lang w:val="en-US" w:eastAsia="zh-CN"/>
        </w:rPr>
      </w:pP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二、多选题：</w:t>
      </w:r>
    </w:p>
    <w:p>
      <w:pPr>
        <w:pStyle w:val="style0"/>
        <w:widowControl w:val="false"/>
        <w:numPr>
          <w:ilvl w:val="0"/>
          <w:numId w:val="0"/>
        </w:numPr>
        <w:jc w:val="both"/>
        <w:rPr>
          <w:rFonts w:cs="仿宋_GB2312" w:eastAsia="仿宋_GB2312" w:hAnsi="仿宋_GB2312" w:hint="default"/>
          <w:sz w:val="32"/>
          <w:szCs w:val="32"/>
          <w:lang w:val="en-US" w:eastAsia="zh-CN"/>
        </w:rPr>
      </w:pPr>
      <w:r>
        <w:rPr>
          <w:rFonts w:cs="仿宋_GB2312" w:eastAsia="仿宋_GB2312" w:hAnsi="仿宋_GB2312" w:hint="default"/>
          <w:sz w:val="32"/>
          <w:szCs w:val="32"/>
          <w:lang w:val="en-US" w:eastAsia="zh-CN"/>
        </w:rPr>
        <w:t>1.党员“四个服从”是（ ）。 </w:t>
      </w:r>
    </w:p>
    <w:p>
      <w:pPr>
        <w:pStyle w:val="style0"/>
        <w:widowControl w:val="false"/>
        <w:numPr>
          <w:ilvl w:val="0"/>
          <w:numId w:val="0"/>
        </w:numPr>
        <w:jc w:val="both"/>
        <w:rPr>
          <w:rFonts w:cs="仿宋_GB2312" w:eastAsia="仿宋_GB2312" w:hAnsi="仿宋_GB2312" w:hint="default"/>
          <w:sz w:val="32"/>
          <w:szCs w:val="32"/>
          <w:lang w:val="en-US" w:eastAsia="zh-CN"/>
        </w:rPr>
      </w:pPr>
      <w:r>
        <w:rPr>
          <w:rFonts w:cs="仿宋_GB2312" w:eastAsia="仿宋_GB2312" w:hAnsi="仿宋_GB2312" w:hint="default"/>
          <w:sz w:val="32"/>
          <w:szCs w:val="32"/>
          <w:lang w:val="en-US" w:eastAsia="zh-CN"/>
        </w:rPr>
        <w:t>A.个人服从党的组织，少数服从多数 </w:t>
      </w:r>
    </w:p>
    <w:p>
      <w:pPr>
        <w:pStyle w:val="style0"/>
        <w:widowControl w:val="false"/>
        <w:numPr>
          <w:ilvl w:val="0"/>
          <w:numId w:val="0"/>
        </w:numPr>
        <w:jc w:val="both"/>
        <w:rPr>
          <w:rFonts w:cs="仿宋_GB2312" w:eastAsia="仿宋_GB2312" w:hAnsi="仿宋_GB2312" w:hint="default"/>
          <w:sz w:val="32"/>
          <w:szCs w:val="32"/>
          <w:lang w:val="en-US" w:eastAsia="zh-CN"/>
        </w:rPr>
      </w:pPr>
      <w:r>
        <w:rPr>
          <w:rFonts w:cs="仿宋_GB2312" w:eastAsia="仿宋_GB2312" w:hAnsi="仿宋_GB2312" w:hint="default"/>
          <w:sz w:val="32"/>
          <w:szCs w:val="32"/>
          <w:lang w:val="en-US" w:eastAsia="zh-CN"/>
        </w:rPr>
        <w:t>B.下级组织服从上级组织  </w:t>
      </w:r>
    </w:p>
    <w:p>
      <w:pPr>
        <w:pStyle w:val="style0"/>
        <w:widowControl w:val="false"/>
        <w:numPr>
          <w:ilvl w:val="0"/>
          <w:numId w:val="0"/>
        </w:numPr>
        <w:jc w:val="both"/>
        <w:rPr>
          <w:rFonts w:cs="仿宋_GB2312" w:eastAsia="仿宋_GB2312" w:hAnsi="仿宋_GB2312" w:hint="default"/>
          <w:sz w:val="32"/>
          <w:szCs w:val="32"/>
          <w:lang w:val="en-US" w:eastAsia="zh-CN"/>
        </w:rPr>
      </w:pPr>
      <w:r>
        <w:rPr>
          <w:rFonts w:cs="仿宋_GB2312" w:eastAsia="仿宋_GB2312" w:hAnsi="仿宋_GB2312" w:hint="default"/>
          <w:sz w:val="32"/>
          <w:szCs w:val="32"/>
          <w:lang w:val="en-US" w:eastAsia="zh-CN"/>
        </w:rPr>
        <w:t>C.全党各个组织和全体党员服从党的全国代表大会和中央委员会</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default"/>
          <w:sz w:val="32"/>
          <w:szCs w:val="32"/>
          <w:lang w:val="en-US" w:eastAsia="zh-CN"/>
        </w:rPr>
        <w:t>答案：ABC</w:t>
      </w:r>
    </w:p>
    <w:p>
      <w:pPr>
        <w:pStyle w:val="style0"/>
        <w:widowControl w:val="false"/>
        <w:numPr>
          <w:ilvl w:val="0"/>
          <w:numId w:val="0"/>
        </w:numPr>
        <w:jc w:val="both"/>
        <w:rPr>
          <w:rFonts w:cs="仿宋_GB2312" w:eastAsia="仿宋_GB2312" w:hAnsi="仿宋_GB2312" w:hint="default"/>
          <w:sz w:val="32"/>
          <w:szCs w:val="32"/>
          <w:lang w:val="en-US" w:eastAsia="zh-CN"/>
        </w:rPr>
      </w:pPr>
      <w:r>
        <w:rPr>
          <w:rFonts w:cs="仿宋_GB2312" w:eastAsia="仿宋_GB2312" w:hAnsi="仿宋_GB2312" w:hint="default"/>
          <w:sz w:val="32"/>
          <w:szCs w:val="32"/>
          <w:lang w:val="en-US" w:eastAsia="zh-CN"/>
        </w:rPr>
        <w:t>出题理由：四个服从”，是相互联系的有机整体。它的核心是全党服从中央，它的基础是少数服从多数。邓小平曾经指出：“必须严格执行这几条。否则，形成不了一个战斗的集体，也就没有资格当先锋队。”党的各个组织和全体党员，只有自觉坚持和维护“四个服从”，才能使全党产生无比的向心力、凝聚力和战斗力，从而成为中国特色社会主义事业的坚强领导核心。</w:t>
      </w:r>
    </w:p>
    <w:p>
      <w:pPr>
        <w:pStyle w:val="style0"/>
        <w:widowControl w:val="false"/>
        <w:numPr>
          <w:ilvl w:val="0"/>
          <w:numId w:val="0"/>
        </w:numPr>
        <w:jc w:val="both"/>
        <w:rPr>
          <w:rFonts w:cs="仿宋_GB2312" w:eastAsia="仿宋_GB2312" w:hAnsi="仿宋_GB2312" w:hint="eastAsia"/>
          <w:sz w:val="32"/>
          <w:szCs w:val="32"/>
          <w:lang w:val="en-US" w:eastAsia="zh-CN"/>
        </w:rPr>
      </w:pPr>
    </w:p>
    <w:p>
      <w:pPr>
        <w:pStyle w:val="style0"/>
        <w:widowControl w:val="false"/>
        <w:numPr>
          <w:ilvl w:val="0"/>
          <w:numId w:val="0"/>
        </w:numPr>
        <w:jc w:val="both"/>
        <w:rPr>
          <w:rFonts w:cs="仿宋_GB2312" w:eastAsia="仿宋_GB2312" w:hAnsi="仿宋_GB2312" w:hint="eastAsia"/>
          <w:sz w:val="32"/>
          <w:szCs w:val="32"/>
          <w:lang w:val="en-US" w:eastAsia="zh-CN"/>
        </w:rPr>
      </w:pP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default"/>
          <w:sz w:val="32"/>
          <w:szCs w:val="32"/>
          <w:lang w:val="en-US" w:eastAsia="zh-CN"/>
        </w:rPr>
        <w:t>2.</w:t>
      </w:r>
      <w:r>
        <w:rPr>
          <w:rFonts w:cs="仿宋_GB2312" w:eastAsia="仿宋_GB2312" w:hAnsi="仿宋_GB2312" w:hint="eastAsia"/>
          <w:sz w:val="32"/>
          <w:szCs w:val="32"/>
          <w:lang w:val="en-US" w:eastAsia="zh-CN"/>
        </w:rPr>
        <w:t>新时期发展党员工作的“十六字方针”是指什么？</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A控制总量</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B优化结构</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C提高质量</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D发挥作用</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答案:ABCD</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(了解成为一名党员的基本常识)</w:t>
      </w:r>
    </w:p>
    <w:p>
      <w:pPr>
        <w:pStyle w:val="style0"/>
        <w:widowControl w:val="false"/>
        <w:numPr>
          <w:ilvl w:val="0"/>
          <w:numId w:val="0"/>
        </w:numPr>
        <w:jc w:val="both"/>
        <w:rPr>
          <w:rFonts w:cs="仿宋_GB2312" w:eastAsia="仿宋_GB2312" w:hAnsi="仿宋_GB2312" w:hint="eastAsia"/>
          <w:sz w:val="32"/>
          <w:szCs w:val="32"/>
          <w:lang w:val="en-US" w:eastAsia="zh-CN"/>
        </w:rPr>
      </w:pP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default"/>
          <w:sz w:val="32"/>
          <w:szCs w:val="32"/>
          <w:lang w:val="en-US" w:eastAsia="zh-CN"/>
        </w:rPr>
        <w:t>3.</w:t>
      </w:r>
      <w:r>
        <w:rPr>
          <w:rFonts w:cs="仿宋_GB2312" w:eastAsia="仿宋_GB2312" w:hAnsi="仿宋_GB2312" w:hint="eastAsia"/>
          <w:sz w:val="32"/>
          <w:szCs w:val="32"/>
          <w:lang w:val="en-US" w:eastAsia="zh-CN"/>
        </w:rPr>
        <w:t>“合格党员标准”是什么？</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A政治合格</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B执行纪律合格</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C品德合格</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D发挥作用合格</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答案:ABCD</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(成为一名合格党员必须了解标准)</w:t>
      </w:r>
    </w:p>
    <w:p>
      <w:pPr>
        <w:pStyle w:val="style0"/>
        <w:widowControl w:val="false"/>
        <w:numPr>
          <w:ilvl w:val="0"/>
          <w:numId w:val="0"/>
        </w:numPr>
        <w:jc w:val="both"/>
        <w:rPr>
          <w:rFonts w:cs="仿宋_GB2312" w:eastAsia="仿宋_GB2312" w:hAnsi="仿宋_GB2312" w:hint="eastAsia"/>
          <w:sz w:val="32"/>
          <w:szCs w:val="32"/>
          <w:lang w:val="en-US" w:eastAsia="zh-CN"/>
        </w:rPr>
      </w:pP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default"/>
          <w:sz w:val="32"/>
          <w:szCs w:val="32"/>
          <w:lang w:val="en-US" w:eastAsia="zh-CN"/>
        </w:rPr>
        <w:t>4.</w:t>
      </w:r>
      <w:r>
        <w:rPr>
          <w:rFonts w:cs="仿宋_GB2312" w:eastAsia="仿宋_GB2312" w:hAnsi="仿宋_GB2312" w:hint="eastAsia"/>
          <w:sz w:val="32"/>
          <w:szCs w:val="32"/>
          <w:lang w:val="en-US" w:eastAsia="zh-CN"/>
        </w:rPr>
        <w:t>什么是“四风”？</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A形式主义</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B官僚主义</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C享乐主义</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D奢靡之风</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答案:ABCD</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我们要了解什么是四风，才能从根本上铲除不良风气。四风形式主义、官僚主义、享乐主义与奢靡之风，是滋生与扩散腐败的温床。现在看来，坚决反对与解决“四风”问题，也是反腐败的一个治本之道，是解决产生腐败的温床、解决产生与扩散腐败的土壤的大问题。)</w:t>
      </w:r>
    </w:p>
    <w:p>
      <w:pPr>
        <w:pStyle w:val="style0"/>
        <w:widowControl w:val="false"/>
        <w:numPr>
          <w:ilvl w:val="0"/>
          <w:numId w:val="0"/>
        </w:numPr>
        <w:jc w:val="both"/>
        <w:rPr>
          <w:rFonts w:cs="仿宋_GB2312" w:eastAsia="仿宋_GB2312" w:hAnsi="仿宋_GB2312" w:hint="eastAsia"/>
          <w:sz w:val="32"/>
          <w:szCs w:val="32"/>
          <w:lang w:val="en-US" w:eastAsia="zh-CN"/>
        </w:rPr>
      </w:pP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三、判断题：</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1. 现阶段，我国社会的主要矛盾是改革生产关系和上层建筑中不适应生产力发展的矛盾。（错）</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出题理由：作为合格的共产党员，应该对我国社会的国情有个基本的了解。</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 xml:space="preserve">2. 始终做到"三个代表"，是我们党的立党之基、执政之源、力量之本。（错）  </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出题理由：要明白“三个代表”在我党的地位，从而更好地学习党的知识。</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 xml:space="preserve">3、全心全意为人民服务是我们党执政兴国的第一要务。（错） </w:t>
      </w:r>
    </w:p>
    <w:p>
      <w:pPr>
        <w:pStyle w:val="style0"/>
        <w:widowControl w:val="false"/>
        <w:numPr>
          <w:ilvl w:val="0"/>
          <w:numId w:val="0"/>
        </w:numPr>
        <w:jc w:val="both"/>
        <w:rPr>
          <w:rFonts w:cs="仿宋_GB2312" w:eastAsia="仿宋_GB2312" w:hAnsi="仿宋_GB2312" w:hint="eastAsia"/>
          <w:sz w:val="32"/>
          <w:szCs w:val="32"/>
          <w:lang w:val="en-US" w:eastAsia="zh-CN"/>
        </w:rPr>
      </w:pPr>
      <w:r>
        <w:rPr>
          <w:rFonts w:cs="仿宋_GB2312" w:eastAsia="仿宋_GB2312" w:hAnsi="仿宋_GB2312" w:hint="eastAsia"/>
          <w:sz w:val="32"/>
          <w:szCs w:val="32"/>
          <w:lang w:val="en-US" w:eastAsia="zh-CN"/>
        </w:rPr>
        <w:t>出题理由：要清楚地明白中国共产党为了解决中国所存在的问题，所采取的政策，更加深入地了解党。</w:t>
      </w:r>
    </w:p>
    <w:p>
      <w:pPr>
        <w:pStyle w:val="style0"/>
        <w:widowControl w:val="false"/>
        <w:numPr>
          <w:ilvl w:val="0"/>
          <w:numId w:val="0"/>
        </w:numPr>
        <w:jc w:val="both"/>
        <w:rPr>
          <w:rFonts w:cs="仿宋_GB2312" w:eastAsia="仿宋_GB2312" w:hAnsi="仿宋_GB2312" w:hint="eastAsia"/>
          <w:sz w:val="32"/>
          <w:szCs w:val="32"/>
          <w:lang w:val="en-US" w:eastAsia="zh-CN"/>
        </w:rPr>
      </w:pPr>
    </w:p>
    <w:p>
      <w:pPr>
        <w:pStyle w:val="style0"/>
        <w:widowControl w:val="false"/>
        <w:numPr>
          <w:ilvl w:val="0"/>
          <w:numId w:val="0"/>
        </w:numPr>
        <w:jc w:val="both"/>
        <w:rPr>
          <w:rFonts w:cs="仿宋_GB2312" w:eastAsia="仿宋_GB2312" w:hAnsi="仿宋_GB2312" w:hint="default"/>
          <w:sz w:val="32"/>
          <w:szCs w:val="32"/>
          <w:lang w:val="en-US" w:eastAsia="zh-CN"/>
        </w:rPr>
      </w:pPr>
      <w:r>
        <w:rPr>
          <w:rFonts w:cs="仿宋_GB2312" w:eastAsia="仿宋_GB2312" w:hAnsi="仿宋_GB2312" w:hint="eastAsia"/>
          <w:sz w:val="32"/>
          <w:szCs w:val="32"/>
          <w:lang w:val="en-US" w:eastAsia="zh-CN"/>
        </w:rPr>
        <w:t>四、简答题：</w:t>
      </w:r>
    </w:p>
    <w:p>
      <w:pPr>
        <w:pStyle w:val="style0"/>
        <w:widowControl w:val="false"/>
        <w:numPr>
          <w:ilvl w:val="0"/>
          <w:numId w:val="0"/>
        </w:numPr>
        <w:jc w:val="both"/>
        <w:rPr>
          <w:rFonts w:cs="仿宋_GB2312" w:eastAsia="仿宋_GB2312" w:hAnsi="仿宋_GB2312" w:hint="default"/>
          <w:sz w:val="32"/>
          <w:szCs w:val="32"/>
          <w:lang w:val="en-US" w:eastAsia="zh-CN"/>
        </w:rPr>
      </w:pPr>
      <w:r>
        <w:rPr>
          <w:rFonts w:cs="仿宋_GB2312" w:eastAsia="仿宋_GB2312" w:hAnsi="仿宋_GB2312" w:hint="default"/>
          <w:sz w:val="32"/>
          <w:szCs w:val="32"/>
          <w:lang w:val="en-US" w:eastAsia="zh-CN"/>
        </w:rPr>
        <w:t>1.坚持党的领导的根本原则是什么？</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答：坚持中国共产党的领导，就是要坚持党的建设在建设中国特色社会主义事业中的领导核心地位，发挥党总揽全局、协调各方的作用。坚持党对国家大政方针和全局工作的政治领导，坚持党对军队和其他人民民主专政的国家机器的绝对领导，坚持党管干部的原则，坚持党对意识形态领域的领导，坚持共产党领导的多党合作。</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2.党员的“五个好”标准是什么？</w:t>
      </w:r>
    </w:p>
    <w:p>
      <w:pPr>
        <w:pStyle w:val="style0"/>
        <w:widowControl w:val="false"/>
        <w:numPr>
          <w:ilvl w:val="0"/>
          <w:numId w:val="0"/>
        </w:numPr>
        <w:jc w:val="both"/>
        <w:rPr>
          <w:rFonts w:ascii="仿宋_GB2312" w:cs="仿宋_GB2312" w:eastAsia="仿宋_GB2312" w:hAnsi="仿宋_GB2312" w:hint="eastAsia"/>
          <w:sz w:val="32"/>
          <w:szCs w:val="32"/>
          <w:lang w:eastAsia="zh-CN"/>
        </w:rPr>
      </w:pPr>
      <w:r>
        <w:rPr>
          <w:rFonts w:ascii="仿宋_GB2312" w:cs="仿宋_GB2312" w:eastAsia="仿宋_GB2312" w:hAnsi="仿宋_GB2312" w:hint="default"/>
          <w:sz w:val="32"/>
          <w:szCs w:val="32"/>
          <w:lang w:val="en-US" w:eastAsia="zh-CN"/>
        </w:rPr>
        <w:t>答：一是政治素质好。二是工作业绩好。三是服务群众好。四是履行义务好。五是思想作风好。</w:t>
      </w:r>
    </w:p>
    <w:p>
      <w:pPr>
        <w:pStyle w:val="style0"/>
        <w:widowControl w:val="false"/>
        <w:numPr>
          <w:ilvl w:val="0"/>
          <w:numId w:val="0"/>
        </w:numPr>
        <w:jc w:val="both"/>
        <w:rPr>
          <w:rFonts w:ascii="仿宋_GB2312" w:cs="仿宋_GB2312" w:hAnsi="仿宋_GB2312" w:hint="default"/>
          <w:sz w:val="32"/>
          <w:szCs w:val="32"/>
          <w:lang w:val="en-US" w:eastAsia="zh-CN"/>
        </w:rPr>
      </w:pPr>
      <w:r>
        <w:rPr>
          <w:rFonts w:ascii="仿宋_GB2312" w:cs="仿宋_GB2312" w:hAnsi="仿宋_GB2312" w:hint="default"/>
          <w:sz w:val="32"/>
          <w:szCs w:val="32"/>
          <w:lang w:val="en-US" w:eastAsia="zh-CN"/>
        </w:rPr>
        <w:t>出题理由：让同学们清楚了解党的领导的根本原则基本内容，以“五个好”的党员标准严格要求自己。</w:t>
      </w:r>
    </w:p>
    <w:p>
      <w:pPr>
        <w:pStyle w:val="style0"/>
        <w:widowControl w:val="false"/>
        <w:numPr>
          <w:ilvl w:val="0"/>
          <w:numId w:val="0"/>
        </w:numPr>
        <w:jc w:val="both"/>
        <w:rPr>
          <w:rFonts w:ascii="仿宋_GB2312" w:cs="仿宋_GB2312" w:hAnsi="仿宋_GB2312" w:hint="default"/>
          <w:sz w:val="32"/>
          <w:szCs w:val="32"/>
          <w:lang w:val="en-US" w:eastAsia="zh-CN"/>
        </w:rPr>
      </w:pP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3.怎样做一个合格的共产党员</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要做一个合格的共产党员，必须认真学习党章、党纲和党的基本知识，在实践中不断增强党的观念，时刻记住自己是个共产党员，事事处处按党章规定的党员的基本条件和党员义务权利严格要求自己。在当前，主要应做到以下几点：</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（1）树立坚定的共产主义信念，坚持用共产主义世界观指导自己的言行。</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（2）树立全心全意为人民服务。正确处理国家、集体、个人三者利益以及眼前利益和长远利益的关系，在个人利益同党和群众的利益发生矛盾时，自觉地牺牲个人利益，不怕吃苦，不怕吃亏。</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3）坚定不移地贯彻执行党的基本路线和各项方针政策，坚持四项基本原则，坚持改革开放，努力做好本职工作，以实际行动拥护、支持和积极投身改革，坚持改革开放，努力做好本职工作，在社会主义物质文明建设中做出积极的贡献。</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（4）处处以身作则，起先锋模范作用，自觉地遵守党的纪律，坚持组织原则，模范地执行国家法律法规，勇于同违法违纪现象作斗争，同群众同甘共苦，以自己的模范行动影响和带动群众。</w:t>
      </w:r>
    </w:p>
    <w:p>
      <w:pPr>
        <w:pStyle w:val="style0"/>
        <w:widowControl w:val="false"/>
        <w:numPr>
          <w:ilvl w:val="0"/>
          <w:numId w:val="0"/>
        </w:numPr>
        <w:jc w:val="both"/>
        <w:rPr>
          <w:rFonts w:ascii="仿宋_GB2312" w:cs="仿宋_GB2312" w:eastAsia="仿宋_GB2312" w:hAnsi="仿宋_GB2312" w:hint="eastAsia"/>
          <w:sz w:val="32"/>
          <w:szCs w:val="32"/>
          <w:lang w:eastAsia="zh-CN"/>
        </w:rPr>
      </w:pPr>
      <w:r>
        <w:rPr>
          <w:rFonts w:ascii="仿宋_GB2312" w:cs="仿宋_GB2312" w:eastAsia="仿宋_GB2312" w:hAnsi="仿宋_GB2312" w:hint="default"/>
          <w:sz w:val="32"/>
          <w:szCs w:val="32"/>
          <w:lang w:val="en-US" w:eastAsia="zh-CN"/>
        </w:rPr>
        <w:t>（出题理由：我觉得这个题目很好的把如何作为一个合格的中共党员以及应知应会的党的基本知识结合在了一起，内容丰富👍）</w:t>
      </w: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numPr>
          <w:ilvl w:val="0"/>
          <w:numId w:val="0"/>
        </w:numPr>
        <w:rPr>
          <w:rFonts w:ascii="仿宋_GB2312" w:cs="仿宋_GB2312" w:eastAsia="仿宋_GB2312" w:hAnsi="仿宋_GB2312" w:hint="eastAsia"/>
          <w:i w:val="false"/>
          <w:caps w:val="false"/>
          <w:color w:val="000000"/>
          <w:spacing w:val="0"/>
          <w:sz w:val="32"/>
          <w:szCs w:val="32"/>
          <w:shd w:val="clear" w:color="auto" w:fill="ffffff"/>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仿宋_GB2312">
    <w:altName w:val="仿宋"/>
    <w:panose1 w:val="02010609030000010101"/>
    <w:charset w:val="86"/>
    <w:family w:val="auto"/>
    <w:pitch w:val="default"/>
    <w:sig w:usb0="00000000" w:usb1="00000000" w:usb2="00000000" w:usb3="00000000" w:csb0="00040000" w:csb1="00000000"/>
  </w:font>
  <w:font w:name="仿宋">
    <w:altName w:val="仿宋"/>
    <w:panose1 w:val="02010609060000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spacing w:before="0" w:beforeAutospacing="true" w:after="0" w:afterAutospacing="true"/>
      <w:jc w:val="left"/>
    </w:pPr>
    <w:rPr>
      <w:rFonts w:ascii="宋体" w:cs="宋体" w:eastAsia="宋体" w:hAnsi="宋体" w:hint="eastAsia"/>
      <w:b/>
      <w:kern w:val="44"/>
      <w:sz w:val="48"/>
      <w:szCs w:val="48"/>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Words>2073</Words>
  <Pages>1</Pages>
  <Characters>2119</Characters>
  <Application>WPS Office</Application>
  <DocSecurity>0</DocSecurity>
  <Paragraphs>102</Paragraphs>
  <ScaleCrop>false</ScaleCrop>
  <LinksUpToDate>false</LinksUpToDate>
  <CharactersWithSpaces>2154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2020-10-12T08:25:00Z</dcterms:created>
  <dc:creator>吾静</dc:creator>
  <lastModifiedBy>PDPM00</lastModifiedBy>
  <dcterms:modified xsi:type="dcterms:W3CDTF">2020-12-27T13:55:06Z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