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3"/>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3206116128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2020级金融学1班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陈静涵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2020年12月1</w:t>
            </w:r>
            <w:bookmarkStart w:id="0" w:name="_GoBack"/>
            <w:bookmarkEnd w:id="0"/>
            <w:r>
              <w:rPr>
                <w:rFonts w:hint="eastAsia" w:ascii="楷体" w:hAnsi="楷体" w:eastAsia="楷体" w:cs="楷体"/>
                <w:color w:val="000000"/>
                <w:sz w:val="32"/>
                <w:szCs w:val="32"/>
                <w:lang w:val="en-US" w:eastAsia="zh-CN"/>
              </w:rPr>
              <w:t>日</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引言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作为一名大一的学生，我们处在与社会接轨的阶段。在高考结束后，选择大学就读专业时，我们开始了对于未来的思考。未来想要从事什么样的职业成为了我们选择专业的一个重要依据。即使未来有着许多的未知，我们不一定会从事与所读专业相关的职业。但是，未雨绸缪，从现在开始明确自我认知，慢慢地摸索出自己的职业规划，对我们来说是十分必要的。大学是不断完善自己，提升自己的阶段，尽早进行职业生涯规划有利于我们在大学四年的学习中设立目标，让我们的学习生活更有方向感，也对我们未来的发展有一定的帮助。特别是在竞争如此激烈的当今社会，我们更应尽早进行职业生涯规划，才能让自己的生活更有动力，不至于茫茫然虚度光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而明确自我认知，不仅要明确自己的兴趣与偏向，明确自己的能力所在，还要综合多方面因素，例如，家庭情况，社会情况等来明确自己的努力方向。依此，合理地进行自己的职业生涯规划，最大程度地利用自己的优势与能力，努力实现自己的人生价值，努力为社会做出自己的贡献。</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二、认识自我</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个人基本情况</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本人姓名陈静涵，性别女，汉族，出生于2001.08.14，籍贯福建省漳州市云霄县。</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小学就读于云霄实验小学，在此期间，担任少先队中队长、班长等职务。</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初中就读于漳州实验中学，在此期间，担任课代表等职务。</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高中就读于云霄立人学校，在此期间，担任学生会主席、班级团支书等职务。</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现就读于闽江学院海峡学院中美金融学专业。目前担任院基层组织建设中心办公室干事、班级团支书等职务。</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工作中，一般担任组织、领导的角色，有着丰富的组织活动的经验，并获得同学、老师的一致好评。</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兴趣方面，感兴趣于演讲、朗诵等语言类的比赛或表演，获得了多次校级、县级的奖项。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性格上，较为开朗，可以较自在从容地与他人沟通；温和但不软弱，可以较好地与他人相处，保持良好的关系，但同时也会坚守原则，严格律己律人。较为成熟冷静，可以较为沉着地处理各项事务与问题；积极上进，乐于学习自己不擅长的方面，乐于向他人求教，提升自我。</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职业兴趣/方向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我对于与投资、理财相关的职业较感兴趣。我理想任职投资经理、投资分析师、理财师这一类的职业，这也是我选择金融学的原因。小时候，我就通过影视等途径，粗浅地知晓了金融这个领域，并对这个领域怀着无限的憧憬。慢慢地长大，我越发了解到现实生活并非影视剧那般美好与轻松。金融领域的竞争之激烈，令我对这个领域的向往中增添了许多敬畏。我认为，要想在这个领域立足，就必须具备极强的专业能力与综合能力。如今，我选择了挑战自己，选择了金融学专业，我也必将朝着这个方向不断地努力，希望有一天可以实现自己的理想，在金融领域可以拥有自己的立足之地。</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能力与适应性</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i w:val="0"/>
          <w:caps w:val="0"/>
          <w:color w:val="333333"/>
          <w:spacing w:val="0"/>
          <w:sz w:val="32"/>
          <w:szCs w:val="32"/>
          <w:lang w:val="en-US" w:eastAsia="zh-CN"/>
        </w:rPr>
      </w:pPr>
      <w:r>
        <w:rPr>
          <w:rFonts w:hint="eastAsia" w:asciiTheme="minorEastAsia" w:hAnsiTheme="minorEastAsia" w:eastAsiaTheme="minorEastAsia" w:cstheme="minorEastAsia"/>
          <w:i w:val="0"/>
          <w:caps w:val="0"/>
          <w:color w:val="333333"/>
          <w:spacing w:val="0"/>
          <w:sz w:val="32"/>
          <w:szCs w:val="32"/>
          <w:lang w:val="en-US" w:eastAsia="zh-CN"/>
        </w:rPr>
        <w:t>这一类职业通常需要具备以下要求与能力：</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1</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投资、企业管理、经济、金融或相关专业本科以上学历；</w:t>
      </w:r>
      <w:r>
        <w:rPr>
          <w:rFonts w:hint="eastAsia" w:asciiTheme="minorEastAsia" w:hAnsiTheme="minorEastAsia" w:eastAsiaTheme="minorEastAsia" w:cstheme="minorEastAsia"/>
          <w:i w:val="0"/>
          <w:caps w:val="0"/>
          <w:color w:val="333333"/>
          <w:spacing w:val="0"/>
          <w:sz w:val="32"/>
          <w:szCs w:val="32"/>
          <w:lang w:val="en-US" w:eastAsia="zh-CN"/>
        </w:rPr>
        <w:t>希望自己努力培养自己的专业能力，不仅努力在学业成绩上取得满意的成绩，也要努力多考取证书，努力向着考研的方向进发，争取考取研究生，更深层次地学习专业知识。</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2</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熟悉投资分析和风险评估，精通各种投资流程；</w:t>
      </w:r>
      <w:r>
        <w:rPr>
          <w:rFonts w:hint="eastAsia" w:asciiTheme="minorEastAsia" w:hAnsiTheme="minorEastAsia" w:eastAsiaTheme="minorEastAsia" w:cstheme="minorEastAsia"/>
          <w:i w:val="0"/>
          <w:caps w:val="0"/>
          <w:color w:val="333333"/>
          <w:spacing w:val="0"/>
          <w:sz w:val="32"/>
          <w:szCs w:val="32"/>
          <w:lang w:val="en-US" w:eastAsia="zh-CN"/>
        </w:rPr>
        <w:t>希望自己可以通过书籍或访谈前辈等各种途径更多地了解相关方面的知识，努力拓展自己的见识与能力。</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3</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了解相关法律和政策；</w:t>
      </w:r>
      <w:r>
        <w:rPr>
          <w:rFonts w:hint="eastAsia" w:asciiTheme="minorEastAsia" w:hAnsiTheme="minorEastAsia" w:eastAsiaTheme="minorEastAsia" w:cstheme="minorEastAsia"/>
          <w:i w:val="0"/>
          <w:caps w:val="0"/>
          <w:color w:val="333333"/>
          <w:spacing w:val="0"/>
          <w:sz w:val="32"/>
          <w:szCs w:val="32"/>
          <w:lang w:val="en-US" w:eastAsia="zh-CN"/>
        </w:rPr>
        <w:t>严格遵守法律政策，是每一个公民最基本的义务，也是不可触犯的底线。</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4</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良好的中英文口头及书面表达能力；</w:t>
      </w:r>
      <w:r>
        <w:rPr>
          <w:rFonts w:hint="eastAsia" w:asciiTheme="minorEastAsia" w:hAnsiTheme="minorEastAsia" w:eastAsiaTheme="minorEastAsia" w:cstheme="minorEastAsia"/>
          <w:i w:val="0"/>
          <w:caps w:val="0"/>
          <w:color w:val="333333"/>
          <w:spacing w:val="0"/>
          <w:sz w:val="32"/>
          <w:szCs w:val="32"/>
          <w:lang w:val="en-US" w:eastAsia="zh-CN"/>
        </w:rPr>
        <w:t>本人较感兴趣于诸如演讲等语言类活动，在这些活动中一定程度上锻炼了自己的表达能力。也具备基础的书面表达能力，希望在未来继续提升。在海峡学院进行金融学的学习，一方面学习专业知识，另一方面也希望自己可以更好地培养英语能力。希望在之后的工作中，英语能力可以成为自己的一项优势。</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5</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熟练使用办公软件；</w:t>
      </w:r>
      <w:r>
        <w:rPr>
          <w:rFonts w:hint="eastAsia" w:asciiTheme="minorEastAsia" w:hAnsiTheme="minorEastAsia" w:eastAsiaTheme="minorEastAsia" w:cstheme="minorEastAsia"/>
          <w:i w:val="0"/>
          <w:caps w:val="0"/>
          <w:color w:val="333333"/>
          <w:spacing w:val="0"/>
          <w:sz w:val="32"/>
          <w:szCs w:val="32"/>
          <w:lang w:val="en-US" w:eastAsia="zh-CN"/>
        </w:rPr>
        <w:t>目前具备基础的办公软件使用能力。目前任职于院基层组织建设中心办公室，希望自己可以在工作中锻炼对办公软件的使用能力。也会通过各种学习途径学习更多的相关技巧，进一步提升相关能力。</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i w:val="0"/>
          <w:caps w:val="0"/>
          <w:color w:val="333333"/>
          <w:spacing w:val="0"/>
          <w:sz w:val="32"/>
          <w:szCs w:val="32"/>
          <w:lang w:eastAsia="zh-CN"/>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6</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受过项目管理、投资学等方面的培训,有过投资管理工作经验</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希望自己从现在开始明确未来的方面，脚踏实地地学习专业知识，奠定自己的学业基础，在毕业之前可以争取到相关的实习经验。</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7</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具有较强的分析、人际交往和谈判能力；</w:t>
      </w:r>
      <w:r>
        <w:rPr>
          <w:rFonts w:hint="eastAsia" w:asciiTheme="minorEastAsia" w:hAnsiTheme="minorEastAsia" w:eastAsiaTheme="minorEastAsia" w:cstheme="minorEastAsia"/>
          <w:i w:val="0"/>
          <w:caps w:val="0"/>
          <w:color w:val="333333"/>
          <w:spacing w:val="0"/>
          <w:sz w:val="32"/>
          <w:szCs w:val="32"/>
          <w:lang w:val="en-US" w:eastAsia="zh-CN"/>
        </w:rPr>
        <w:t>本人在理科学习中，一定程度上锻炼了自己的逻辑能力，分析能力；在以往的工作经验中，可以较沉着冷静的处理各项事务与问题，具备较为清晰的逻辑思维，可以较好地与他人进行沟通与相处，但在原则问题上，必定坚守原则，在未来的工作中，也会尽力实现双方利益最大化。希望在未来，不断提升自己的能力。</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lang w:val="en-US" w:eastAsia="zh-CN"/>
        </w:rPr>
        <w:t>8</w:t>
      </w:r>
      <w:r>
        <w:rPr>
          <w:rFonts w:hint="eastAsia" w:asciiTheme="minorEastAsia" w:hAnsiTheme="minorEastAsia" w:eastAsiaTheme="minorEastAsia" w:cstheme="minorEastAsia"/>
          <w:i w:val="0"/>
          <w:caps w:val="0"/>
          <w:color w:val="333333"/>
          <w:spacing w:val="0"/>
          <w:sz w:val="32"/>
          <w:szCs w:val="32"/>
          <w:lang w:eastAsia="zh-CN"/>
        </w:rPr>
        <w:t>）</w:t>
      </w:r>
      <w:r>
        <w:rPr>
          <w:rFonts w:hint="eastAsia" w:asciiTheme="minorEastAsia" w:hAnsiTheme="minorEastAsia" w:eastAsiaTheme="minorEastAsia" w:cstheme="minorEastAsia"/>
          <w:i w:val="0"/>
          <w:caps w:val="0"/>
          <w:color w:val="333333"/>
          <w:spacing w:val="0"/>
          <w:sz w:val="32"/>
          <w:szCs w:val="32"/>
        </w:rPr>
        <w:t>富有团队精神。</w:t>
      </w:r>
      <w:r>
        <w:rPr>
          <w:rFonts w:hint="eastAsia" w:asciiTheme="minorEastAsia" w:hAnsiTheme="minorEastAsia" w:eastAsiaTheme="minorEastAsia" w:cstheme="minorEastAsia"/>
          <w:i w:val="0"/>
          <w:caps w:val="0"/>
          <w:color w:val="333333"/>
          <w:spacing w:val="0"/>
          <w:sz w:val="32"/>
          <w:szCs w:val="32"/>
          <w:lang w:val="en-US" w:eastAsia="zh-CN"/>
        </w:rPr>
        <w:t>个人的能力终究是有限的，只有团队的力量才能助力工作更好地开展，更高效率地取得成果。未来的工作必定积极与他人协同合作，希望自己可以与伙伴们一起共创佳绩！</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 xml:space="preserve">4. </w:t>
      </w:r>
      <w:r>
        <w:rPr>
          <w:rFonts w:hint="eastAsia" w:asciiTheme="minorEastAsia" w:hAnsiTheme="minorEastAsia" w:eastAsiaTheme="minorEastAsia" w:cstheme="minorEastAsia"/>
          <w:sz w:val="32"/>
          <w:szCs w:val="32"/>
          <w:lang w:val="en-US" w:eastAsia="zh-CN"/>
        </w:rPr>
        <w:t>对职业生涯的理解</w:t>
      </w:r>
    </w:p>
    <w:p>
      <w:pPr>
        <w:keepNext w:val="0"/>
        <w:keepLines w:val="0"/>
        <w:pageBreakBefore w:val="0"/>
        <w:widowControl w:val="0"/>
        <w:numPr>
          <w:ilvl w:val="0"/>
          <w:numId w:val="3"/>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我所理解的职业生涯的复杂性</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从出生到现在，我们一直在过着循规蹈矩的学习生活。我们争取的目标很明确，就是考好成绩。哪怕是众人口中最为艰辛的高中生涯，其实也无比单纯。这段无比单纯的学习生涯里，只要专心致志地投入到学习这一件事情，通常就可以提升自己的成绩，而提升自己的成绩，在大家眼里，就是最重要的事情了。通过成绩获取认可、成就感、幸福感，这或许难，但并不复杂。而当我们迈入职业生涯，一切似乎就会变得难以预料的复杂。就像现在，刚刚迈入大学生活，那些“上大学就轻松了”的话瞬间粉碎。我们既不能荒废学业，又需要拨出时间去兼顾工作，从工作中获取经验，获取成长。我们每一天疲于忙碌，学习和工作接踵而至，应接不暇。而且，与以前不同，我们更需要独立自主地去做事情，更直接地去面对人情世故。有时，倍感身心俱疲。而大学不过是以后工作生活的一个小小演习，我开始相信很多“过来人”所说的“工作后，你才会明白校园生活有多么美好”。步入工作生活后，提升业绩可能就不像提升成绩那么简单。提升成绩，我们只需要巩固好知识点。而提升业绩，可能就需要涉及到很多方面的因素。对于我所向往的投资类职业，所涉及的因素可能更多，利益冲突，人情世故……</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我对待职业的态度</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成人的工作世界里，可能会存在很多不可控的因素，可能会发生一些即使再怎么努力也力不从心的局面。但我认为，把心态放平，是最重要的。遇到迈不过去的坎，就绕一条路，遇到无法接受却无力改变的事情，就好好地找个时间消化一下，无需锐气逼人，愤世嫉俗，但也要适当地保持一些棱角，保持自己的底线。我希望自己可以一直保持良好的心态，一直保持乐观，一直保持积极，也不必多么做出多么优异的成绩，无愧于自己就行。我也相信，自己的运气不会太差，积极奋进的工作态度一定能让我有所收获。</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三、职业生涯条件分析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家庭环境分析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我的家庭有四名成员，我的爸爸妈妈，我以及我的弟弟。我爸爸早年做烟草生意，后来与妈妈一起经营一家幼儿园。幼儿园规模中等，是“云霄县示范性民办幼儿园”，家庭收入情况一般。弟弟目前初三，就读于云霄将军山学校。在我往后的就业中，家庭基本上不能给予我多么大实质上的帮助。所以我更应该自立自强，靠自己闯出一片天。</w:t>
      </w:r>
    </w:p>
    <w:p>
      <w:pPr>
        <w:keepNext w:val="0"/>
        <w:keepLines w:val="0"/>
        <w:pageBreakBefore w:val="0"/>
        <w:widowControl w:val="0"/>
        <w:numPr>
          <w:ilvl w:val="0"/>
          <w:numId w:val="4"/>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学习环境分析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本人目前就读于闽江学院海峡学院2020级中美金融学专业，闽江学院有着悠远的办学基础。海峡学院有着优秀的师资力量，“双师型”师资队伍建设——组建以企业高管、海外留学精英人士等为主体的专职教师队伍。与海外高校合作办学，教材从国外引进，为广大学生营造了良好的国际教学环境。在海峡学院，不仅可以学习专业知识，还可以在双语环境中提升自己的英语能力。海峡学院，不仅注重于学生的学业能力，还在各方面为学生提供了成长的空间，海峡学子的综合能力在这里得到了提升。从海峡学院走出了大批优秀校友。相信我也可以在这里利用好学校给予的资源，实现自己的理想，报效祖国，报效社会，报效学校。</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32"/>
          <w:szCs w:val="32"/>
          <w:lang w:val="en-US" w:eastAsia="zh-CN"/>
        </w:rPr>
        <w:t>金融行业</w:t>
      </w:r>
      <w:r>
        <w:rPr>
          <w:rFonts w:hint="eastAsia" w:asciiTheme="minorEastAsia" w:hAnsiTheme="minorEastAsia" w:eastAsiaTheme="minorEastAsia" w:cstheme="minorEastAsia"/>
          <w:sz w:val="32"/>
          <w:szCs w:val="32"/>
        </w:rPr>
        <w:t>环境分</w:t>
      </w:r>
      <w:r>
        <w:rPr>
          <w:rFonts w:hint="eastAsia" w:asciiTheme="minorEastAsia" w:hAnsiTheme="minorEastAsia" w:eastAsiaTheme="minorEastAsia" w:cstheme="minorEastAsia"/>
          <w:sz w:val="32"/>
          <w:szCs w:val="32"/>
          <w:lang w:val="en-US" w:eastAsia="zh-CN"/>
        </w:rPr>
        <w:t>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从整体上看，金融行业一直都比较热门，其职业前景普遍看好，但根据实际就业情况看，两极分化比较严重，据大数据的观察统计发现，知名院校的金融学硕士，如果导师影响力较大，在校期间注重实践，同时研究功底比较深厚，刚出校门拿到10万以上年薪者，不在少数。近几年来， 中国金融市场正在走向国际化，对专业性很强的人才需求迫切。金融行业就业人才的需求主要集中在高端市场，例如高校教师和大公司市场研究分析、基金经理、投资经理、证券公司、保险公司、信托投资公司等。无论是本科毕业，还是硕士毕业，金融学专业毕业生总体上的就业方向有经济分析预测、对外贸易、市场营销、管理等，如果能获得一些资格认证，就业面会更广，就业层次也更高端，待遇也更好，比如</w:t>
      </w:r>
      <w:r>
        <w:rPr>
          <w:rFonts w:hint="eastAsia" w:asciiTheme="minorEastAsia" w:hAnsiTheme="minorEastAsia" w:eastAsiaTheme="minorEastAsia" w:cstheme="minorEastAsia"/>
          <w:kern w:val="2"/>
          <w:sz w:val="32"/>
          <w:szCs w:val="32"/>
          <w:lang w:val="en-US" w:eastAsia="zh-CN" w:bidi="ar-SA"/>
        </w:rPr>
        <w:fldChar w:fldCharType="begin"/>
      </w:r>
      <w:r>
        <w:rPr>
          <w:rFonts w:hint="eastAsia" w:asciiTheme="minorEastAsia" w:hAnsiTheme="minorEastAsia" w:eastAsiaTheme="minorEastAsia" w:cstheme="minorEastAsia"/>
          <w:kern w:val="2"/>
          <w:sz w:val="32"/>
          <w:szCs w:val="32"/>
          <w:lang w:val="en-US" w:eastAsia="zh-CN" w:bidi="ar-SA"/>
        </w:rPr>
        <w:instrText xml:space="preserve"> HYPERLINK "https://www.gfedu.cn/cfa/" </w:instrText>
      </w:r>
      <w:r>
        <w:rPr>
          <w:rFonts w:hint="eastAsia" w:asciiTheme="minorEastAsia" w:hAnsiTheme="minorEastAsia" w:eastAsiaTheme="minorEastAsia" w:cstheme="minorEastAsia"/>
          <w:kern w:val="2"/>
          <w:sz w:val="32"/>
          <w:szCs w:val="32"/>
          <w:lang w:val="en-US" w:eastAsia="zh-CN" w:bidi="ar-SA"/>
        </w:rPr>
        <w:fldChar w:fldCharType="separate"/>
      </w:r>
      <w:r>
        <w:rPr>
          <w:rFonts w:hint="eastAsia" w:asciiTheme="minorEastAsia" w:hAnsiTheme="minorEastAsia" w:eastAsiaTheme="minorEastAsia" w:cstheme="minorEastAsia"/>
          <w:kern w:val="2"/>
          <w:sz w:val="32"/>
          <w:szCs w:val="32"/>
          <w:lang w:val="en-US" w:eastAsia="zh-CN" w:bidi="ar-SA"/>
        </w:rPr>
        <w:t>CFA</w:t>
      </w:r>
      <w:r>
        <w:rPr>
          <w:rFonts w:hint="eastAsia" w:asciiTheme="minorEastAsia" w:hAnsiTheme="minorEastAsia" w:eastAsiaTheme="minorEastAsia" w:cstheme="minorEastAsia"/>
          <w:kern w:val="2"/>
          <w:sz w:val="32"/>
          <w:szCs w:val="32"/>
          <w:lang w:val="en-US" w:eastAsia="zh-CN" w:bidi="ar-SA"/>
        </w:rPr>
        <w:fldChar w:fldCharType="end"/>
      </w:r>
      <w:r>
        <w:rPr>
          <w:rFonts w:hint="eastAsia" w:asciiTheme="minorEastAsia" w:hAnsiTheme="minorEastAsia" w:eastAsiaTheme="minorEastAsia" w:cstheme="minorEastAsia"/>
          <w:kern w:val="2"/>
          <w:sz w:val="32"/>
          <w:szCs w:val="32"/>
          <w:lang w:val="en-US" w:eastAsia="zh-CN" w:bidi="ar-SA"/>
        </w:rPr>
        <w:t>、</w:t>
      </w:r>
      <w:r>
        <w:rPr>
          <w:rFonts w:hint="eastAsia" w:asciiTheme="minorEastAsia" w:hAnsiTheme="minorEastAsia" w:eastAsiaTheme="minorEastAsia" w:cstheme="minorEastAsia"/>
          <w:kern w:val="2"/>
          <w:sz w:val="32"/>
          <w:szCs w:val="32"/>
          <w:lang w:val="en-US" w:eastAsia="zh-CN" w:bidi="ar-SA"/>
        </w:rPr>
        <w:fldChar w:fldCharType="begin"/>
      </w:r>
      <w:r>
        <w:rPr>
          <w:rFonts w:hint="eastAsia" w:asciiTheme="minorEastAsia" w:hAnsiTheme="minorEastAsia" w:eastAsiaTheme="minorEastAsia" w:cstheme="minorEastAsia"/>
          <w:kern w:val="2"/>
          <w:sz w:val="32"/>
          <w:szCs w:val="32"/>
          <w:lang w:val="en-US" w:eastAsia="zh-CN" w:bidi="ar-SA"/>
        </w:rPr>
        <w:instrText xml:space="preserve"> HYPERLINK "https://www.gfedu.cn/" </w:instrText>
      </w:r>
      <w:r>
        <w:rPr>
          <w:rFonts w:hint="eastAsia" w:asciiTheme="minorEastAsia" w:hAnsiTheme="minorEastAsia" w:eastAsiaTheme="minorEastAsia" w:cstheme="minorEastAsia"/>
          <w:kern w:val="2"/>
          <w:sz w:val="32"/>
          <w:szCs w:val="32"/>
          <w:lang w:val="en-US" w:eastAsia="zh-CN" w:bidi="ar-SA"/>
        </w:rPr>
        <w:fldChar w:fldCharType="separate"/>
      </w:r>
      <w:r>
        <w:rPr>
          <w:rFonts w:hint="eastAsia" w:asciiTheme="minorEastAsia" w:hAnsiTheme="minorEastAsia" w:eastAsiaTheme="minorEastAsia" w:cstheme="minorEastAsia"/>
          <w:kern w:val="2"/>
          <w:sz w:val="32"/>
          <w:szCs w:val="32"/>
          <w:lang w:val="en-US" w:eastAsia="zh-CN" w:bidi="ar-SA"/>
        </w:rPr>
        <w:t>FRM</w:t>
      </w:r>
      <w:r>
        <w:rPr>
          <w:rFonts w:hint="eastAsia" w:asciiTheme="minorEastAsia" w:hAnsiTheme="minorEastAsia" w:eastAsiaTheme="minorEastAsia" w:cstheme="minorEastAsia"/>
          <w:kern w:val="2"/>
          <w:sz w:val="32"/>
          <w:szCs w:val="32"/>
          <w:lang w:val="en-US" w:eastAsia="zh-CN" w:bidi="ar-SA"/>
        </w:rPr>
        <w:fldChar w:fldCharType="end"/>
      </w:r>
      <w:r>
        <w:rPr>
          <w:rFonts w:hint="eastAsia" w:asciiTheme="minorEastAsia" w:hAnsiTheme="minorEastAsia" w:eastAsiaTheme="minorEastAsia" w:cstheme="minorEastAsia"/>
          <w:kern w:val="2"/>
          <w:sz w:val="32"/>
          <w:szCs w:val="32"/>
          <w:lang w:val="en-US" w:eastAsia="zh-CN" w:bidi="ar-SA"/>
        </w:rPr>
        <w:t>、特许财富管理师(CWM)、基金经理、精算师、证券经纪人、股票分析师等。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据此，通过考研深入学习专业知识，多考取权威性证书是十分必要的。</w:t>
      </w:r>
    </w:p>
    <w:p>
      <w:pPr>
        <w:keepNext w:val="0"/>
        <w:keepLines w:val="0"/>
        <w:pageBreakBefore w:val="0"/>
        <w:widowControl w:val="0"/>
        <w:numPr>
          <w:ilvl w:val="0"/>
          <w:numId w:val="5"/>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个人评估与调整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根据MBTI职业性格测试结果ESTJ，本人确实较适合从事我理想的投资经理这类职业。根据各方面条件分析，加强专业知识基础至关重要。以后，会更加重视专业知识学习。</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五、总结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eastAsia="宋体"/>
          <w:sz w:val="32"/>
          <w:szCs w:val="32"/>
          <w:lang w:val="en-US" w:eastAsia="zh-CN"/>
        </w:rPr>
      </w:pPr>
      <w:r>
        <w:rPr>
          <w:rFonts w:hint="eastAsia" w:asciiTheme="minorEastAsia" w:hAnsiTheme="minorEastAsia" w:eastAsiaTheme="minorEastAsia" w:cstheme="minorEastAsia"/>
          <w:sz w:val="32"/>
          <w:szCs w:val="32"/>
          <w:lang w:val="en-US" w:eastAsia="zh-CN"/>
        </w:rPr>
        <w:t>根据本次职业生涯规划的撰写，本人对自己、外界环境、职业认识等各方面有了更深层次的思考。希望自己可以坚定志向，脚踏实地地向着理想进发，让自己的大学生涯无悔，职业生涯美满！</w:t>
      </w:r>
    </w:p>
    <w:p>
      <w:pPr>
        <w:ind w:firstLine="640" w:firstLineChars="200"/>
        <w:jc w:val="left"/>
        <w:rPr>
          <w:rFonts w:ascii="楷体" w:hAnsi="楷体" w:eastAsia="楷体" w:cs="楷体"/>
          <w:color w:val="ED7D31" w:themeColor="accent2"/>
          <w:sz w:val="32"/>
          <w:szCs w:val="32"/>
          <w14:textFill>
            <w14:solidFill>
              <w14:schemeClr w14:val="accent2"/>
            </w14:solidFill>
          </w14:textFill>
        </w:rPr>
      </w:pPr>
    </w:p>
    <w:sectPr>
      <w:pgSz w:w="11906" w:h="16838"/>
      <w:pgMar w:top="1304" w:right="1644" w:bottom="130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7678DD"/>
    <w:multiLevelType w:val="singleLevel"/>
    <w:tmpl w:val="8A7678DD"/>
    <w:lvl w:ilvl="0" w:tentative="0">
      <w:start w:val="1"/>
      <w:numFmt w:val="decimal"/>
      <w:suff w:val="nothing"/>
      <w:lvlText w:val="（%1）"/>
      <w:lvlJc w:val="left"/>
    </w:lvl>
  </w:abstractNum>
  <w:abstractNum w:abstractNumId="1">
    <w:nsid w:val="B86A2B17"/>
    <w:multiLevelType w:val="singleLevel"/>
    <w:tmpl w:val="B86A2B17"/>
    <w:lvl w:ilvl="0" w:tentative="0">
      <w:start w:val="2"/>
      <w:numFmt w:val="decimal"/>
      <w:suff w:val="space"/>
      <w:lvlText w:val="%1."/>
      <w:lvlJc w:val="left"/>
    </w:lvl>
  </w:abstractNum>
  <w:abstractNum w:abstractNumId="2">
    <w:nsid w:val="EE5B85EF"/>
    <w:multiLevelType w:val="singleLevel"/>
    <w:tmpl w:val="EE5B85EF"/>
    <w:lvl w:ilvl="0" w:tentative="0">
      <w:start w:val="4"/>
      <w:numFmt w:val="chineseCounting"/>
      <w:suff w:val="nothing"/>
      <w:lvlText w:val="%1、"/>
      <w:lvlJc w:val="left"/>
      <w:rPr>
        <w:rFonts w:hint="eastAsia"/>
      </w:rPr>
    </w:lvl>
  </w:abstractNum>
  <w:abstractNum w:abstractNumId="3">
    <w:nsid w:val="18927206"/>
    <w:multiLevelType w:val="singleLevel"/>
    <w:tmpl w:val="18927206"/>
    <w:lvl w:ilvl="0" w:tentative="0">
      <w:start w:val="2"/>
      <w:numFmt w:val="decimal"/>
      <w:suff w:val="space"/>
      <w:lvlText w:val="%1."/>
      <w:lvlJc w:val="left"/>
    </w:lvl>
  </w:abstractNum>
  <w:abstractNum w:abstractNumId="4">
    <w:nsid w:val="34B76CD1"/>
    <w:multiLevelType w:val="singleLevel"/>
    <w:tmpl w:val="34B76CD1"/>
    <w:lvl w:ilvl="0" w:tentative="0">
      <w:start w:val="1"/>
      <w:numFmt w:val="chineseCounting"/>
      <w:suff w:val="nothing"/>
      <w:lvlText w:val="%1、"/>
      <w:lvlJc w:val="left"/>
      <w:rPr>
        <w:rFonts w:hint="eastAsia"/>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1E4A13"/>
    <w:rsid w:val="00247F22"/>
    <w:rsid w:val="004762C7"/>
    <w:rsid w:val="00F31860"/>
    <w:rsid w:val="3ECC5A81"/>
    <w:rsid w:val="50BE0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veystem.com</Company>
  <Pages>3</Pages>
  <Words>414</Words>
  <Characters>117</Characters>
  <Lines>1</Lines>
  <Paragraphs>1</Paragraphs>
  <TotalTime>7</TotalTime>
  <ScaleCrop>false</ScaleCrop>
  <LinksUpToDate>false</LinksUpToDate>
  <CharactersWithSpaces>530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尔玉。</cp:lastModifiedBy>
  <dcterms:modified xsi:type="dcterms:W3CDTF">2020-12-01T09:57:02Z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