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学院：教育科学学院  年级与专业：17应心  姓名：贺芝榕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一、单选题：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1、党的最大优势: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A.从严治党  B.</w:t>
      </w:r>
      <w:r>
        <w:rPr>
          <w:rFonts w:hint="eastAsia" w:ascii="仿宋_GB2312" w:hAnsi="仿宋_GB2312" w:eastAsia="仿宋_GB2312" w:cs="仿宋_GB2312"/>
          <w:sz w:val="32"/>
          <w:szCs w:val="32"/>
        </w:rPr>
        <w:t>密切联系群众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C.执政为民  D.以人为本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、科学发展观的内涵: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第一要务是发展，核心是以人为本，基本要求是全面协调可持续发展，根本方法是统筹兼顾。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第一要务是统筹兼顾，核心是发展，基本要求是以人为本，根本方法是全面协调可持续发展。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第一要务是全面协调可持续发展，核心是统筹兼顾，基本要求是发展，根本方法是以人为本。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D.</w:t>
      </w:r>
      <w:r>
        <w:rPr>
          <w:rFonts w:hint="eastAsia" w:ascii="仿宋_GB2312" w:hAnsi="仿宋_GB2312" w:eastAsia="仿宋_GB2312" w:cs="仿宋_GB2312"/>
          <w:sz w:val="32"/>
          <w:szCs w:val="32"/>
        </w:rPr>
        <w:t>第一要务是以人为本，核心是全面协调可持续发展，基本要求是统筹兼顾，根本方法是发展。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【A】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二、多选题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、“四个全面”战略布局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A.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全面建成小康社会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B.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全面深化改革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C.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全面依法治国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D.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全面从严治党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【ABCD】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三、判断题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1、党员宣誓誓词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【√】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出题理由：新党员面对党旗宣誓，表示其遵守誓词各项内容的决心，以及对党组织和党的事业承担的政治责任。通过入党宣誓，可以激励入党同志严格要求自己，牢记入党誓言，坚定为共产主义事业而奋斗终身的信心和决心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2、三个看齐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是：</w:t>
      </w:r>
      <w:r>
        <w:rPr>
          <w:rFonts w:hint="eastAsia" w:ascii="仿宋_GB2312" w:hAnsi="仿宋_GB2312" w:eastAsia="仿宋_GB2312" w:cs="仿宋_GB2312"/>
          <w:sz w:val="32"/>
          <w:szCs w:val="32"/>
        </w:rPr>
        <w:t>向党中央看齐、向党的理论和路线方针看齐、向党中央决策部署看齐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【√】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出题理由：做为一个合格的党员，应该把党章党规牢记在心。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3、“六大纪律”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是指：</w:t>
      </w:r>
      <w:r>
        <w:rPr>
          <w:rFonts w:hint="eastAsia" w:ascii="仿宋_GB2312" w:hAnsi="仿宋_GB2312" w:eastAsia="仿宋_GB2312" w:cs="仿宋_GB2312"/>
          <w:sz w:val="32"/>
          <w:szCs w:val="32"/>
        </w:rPr>
        <w:t>政治纪律、组织纪律、廉洁纪律、群众纪律、工作纪律、生活纪律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出题理由：做为一个合格的党员，应该把党章党规牢记在心。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四、简答题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1、党的性质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是中国工人阶级的先锋队，同时是中国人民和中华民族的先锋队,是中国特色社会主义事业的领导核心，代表中国先进生产力的发展要求，代表中国先进文化的前进方向，代表中国最广大人民的根本利益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2、党的最高理想和最终目标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党的最高理想和最终目标是实现共产主义。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3、党的指导思想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中国共产党以马克思列宁主义、毛泽东思想、邓小平理论和“三个代表”重要思想作为自己的行动指南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出题理由：党的指导思想是指导我们党全部活动的理论体系，是党的思想建设、政治建设、组织建设和作风建设的理论基础。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4、党在社会主义初级阶段的基本路线: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领导和团结全国各族人民，以经济建设为中心，坚持四项基本原则，坚持改革开放，自力更生，艰苦创业，为把我国建设成为富强民主文明和谐的社会主义现代化国家而奋斗。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出题理由：做为一个合格的党员，应该把党章党规牢记在心。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75BCA"/>
    <w:rsid w:val="781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0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WPS_1501168103</cp:lastModifiedBy>
  <dcterms:modified xsi:type="dcterms:W3CDTF">2020-12-28T09:01:39Z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