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学院：化院  年级与专业：18材料化学  姓名：唐国慧</w:t>
      </w:r>
      <w:bookmarkStart w:id="0" w:name="_GoBack"/>
      <w:bookmarkEnd w:id="0"/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1、中国共产党的性质是什么?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: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的最高理想和最终目标是实现共产主义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、党的建设必须坚决实现四项基本要求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①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坚持党的基本路线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②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坚持解放思想，实事求是，与时俱进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③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坚持全心全意为人民服务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④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坚持民主集中制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、党的指导思想是什么?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答:是马克思列宁主义、毛泽东思想、邓小平理论和“三个代表”重要思想。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“三个代表”重要思想的主要内容是什么?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答:中国共产党必须始终代表中国先进生产力的发展要求，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中国共产党必须始终代表中国先进文化的前进方向，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中国共产党必须始终代表中国最广大人民的根本利益。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5、社会主义初级阶段的基本经济制度和分配制度是什么?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答:公有制为主体，多种所有制经济共同发展，是社会主义初级阶段的基本经济制度。按劳分配为主体，多种分配方式并存，是社会主义初级阶段的分配制度。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中国共产党的行动指南是什么?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答:中国共产党的行动指南是马克思列宁主义、毛泽东思想、邓小平理论、“三个代表”重要思想、科学发展观、习近平新时代中国特色社会主义思想。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7、</w:t>
      </w:r>
      <w:r>
        <w:rPr>
          <w:rFonts w:hint="eastAsia" w:ascii="仿宋_GB2312" w:hAnsi="仿宋_GB2312" w:eastAsia="仿宋_GB2312" w:cs="仿宋_GB2312"/>
          <w:sz w:val="32"/>
          <w:szCs w:val="32"/>
        </w:rPr>
        <w:t>()是立国之本，是我们党、我们国家生存发展的政治基石。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A.四项基本原则B.独立自主C.改革开放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答案:A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8、</w:t>
      </w:r>
      <w:r>
        <w:rPr>
          <w:rFonts w:hint="eastAsia" w:ascii="仿宋_GB2312" w:hAnsi="仿宋_GB2312" w:eastAsia="仿宋_GB2312" w:cs="仿宋_GB2312"/>
          <w:sz w:val="32"/>
          <w:szCs w:val="32"/>
        </w:rPr>
        <w:t>十九大的主题是:不忘初心，() ，高举中国特色社会主义伟大旗帜，决胜全面建成小康社会，夺取新时代中国特色社会主义伟大胜利，为实现中华民族伟大复兴的中国梦不懈奋斗。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A.方得始终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B.牢记使命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C.继续前进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D.砥砺前行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答案: B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9、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中国共产党人的初心和使命，就是为中国人民()，为中华民族()。这个初心和使命是激励中国共产党人不断前进的根本动力。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A.谋幸福,谋复兴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B.谋生活，谋复兴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C.谋幸福，谋未来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D.谋生活，谋未来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答案: A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10、</w:t>
      </w:r>
      <w:r>
        <w:rPr>
          <w:rFonts w:hint="eastAsia" w:ascii="仿宋_GB2312" w:hAnsi="仿宋_GB2312" w:eastAsia="仿宋_GB2312" w:cs="仿宋_GB2312"/>
          <w:sz w:val="32"/>
          <w:szCs w:val="32"/>
        </w:rPr>
        <w:t>党的()是党和国家的生命线，是实现科学发展的政治保证。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A.政治制度B.基本路线C.方针政策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答案： B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68F5C1"/>
    <w:multiLevelType w:val="singleLevel"/>
    <w:tmpl w:val="8368F5C1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C51E3"/>
    <w:rsid w:val="064E3A6E"/>
    <w:rsid w:val="39B12B37"/>
    <w:rsid w:val="3F08659F"/>
    <w:rsid w:val="43F3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Paragraphs>15</Paragraphs>
  <TotalTime>3</TotalTime>
  <ScaleCrop>false</ScaleCrop>
  <LinksUpToDate>false</LinksUpToDate>
  <CharactersWithSpaces>135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BOM</cp:lastModifiedBy>
  <dcterms:modified xsi:type="dcterms:W3CDTF">2020-12-28T13:31:09Z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