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陈守仁商学院</w:t>
      </w:r>
      <w:r>
        <w:rPr>
          <w:rFonts w:cs="仿宋_GB2312" w:hAnsi="仿宋_GB2312" w:hint="eastAsia"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年级与专业： 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2017</w:t>
      </w:r>
      <w:r>
        <w:rPr>
          <w:rFonts w:cs="仿宋_GB2312" w:hAnsi="仿宋_GB2312" w:hint="eastAsia"/>
          <w:sz w:val="32"/>
          <w:szCs w:val="32"/>
          <w:lang w:val="en-US" w:eastAsia="zh-CN"/>
        </w:rPr>
        <w:t>级物流管理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姓名：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许祖涵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一、入党誓言是什么？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default"/>
          <w:sz w:val="32"/>
          <w:szCs w:val="32"/>
          <w:lang w:val="en-US" w:eastAsia="zh-CN"/>
        </w:rPr>
      </w:pPr>
      <w:r>
        <w:rPr>
          <w:rFonts w:ascii="宋体" w:cs="仿宋_GB2312" w:eastAsia="宋体" w:hAnsi="宋体" w:hint="default"/>
          <w:sz w:val="32"/>
          <w:szCs w:val="32"/>
          <w:lang w:val="en-US" w:eastAsia="zh-CN"/>
        </w:rPr>
        <w:t xml:space="preserve"> </w:t>
      </w:r>
      <w:r>
        <w:rPr>
          <w:rFonts w:ascii="宋体" w:cs="仿宋_GB2312" w:eastAsia="宋体" w:hAnsi="宋体" w:hint="eastAsia"/>
          <w:sz w:val="32"/>
          <w:szCs w:val="32"/>
          <w:lang w:val="en-US" w:eastAsia="zh-CN"/>
        </w:rPr>
        <w:t>答：</w:t>
      </w:r>
      <w:r>
        <w:rPr>
          <w:rFonts w:ascii="宋体" w:cs="仿宋_GB2312" w:eastAsia="宋体" w:hAnsi="宋体" w:hint="default"/>
          <w:sz w:val="32"/>
          <w:szCs w:val="32"/>
          <w:lang w:val="en-US" w:eastAsia="zh-CN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二、党员四个合格是什么？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答：政治合格、品德合格、执纪合格、发挥作用合格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三、“三会一课”制度有哪些？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答：定期召开支部党员大会、支部委员会、党小组会，按时上好党课。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四、党员必须严格遵守的“六大纪律”是什么？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答：政治纪律、组织纪律、廉洁纪律、群众纪律、工作纪律、生活纪律。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五、党的思想路线是什么？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答：一切从实际出发，理论联系实际，实事求是，在实践中检验真理和发展真理。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六、四项基本原则是什么？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答：坚持社会主义道路、坚持人民民主专政、坚持中国共产党的领导、坚持马克思列宁主义毛泽东思想。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七、社会主义核心价值观：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答：富强、民主、文明、和谐；自由、平等、公正、法治；爱国、敬业、诚信、友善。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八、中国共产党人的初心和使命是什么？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答：为中国人民谋幸福，为中华民族谋复兴。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九、四个自信是哪些？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答：道路自信、理论自信、制度自信、文化自信。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b/>
          <w:bCs/>
          <w:sz w:val="32"/>
          <w:szCs w:val="32"/>
          <w:lang w:eastAsia="zh-CN"/>
        </w:rPr>
        <w:t>十、四个意识是哪些？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答：政治意识、大局意识、核心意识、看齐意识。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宋体" w:cs="仿宋_GB2312" w:eastAsia="宋体" w:hAnsi="宋体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624</Words>
  <Pages>1</Pages>
  <Characters>629</Characters>
  <Application>WPS Office</Application>
  <DocSecurity>0</DocSecurity>
  <Paragraphs>35</Paragraphs>
  <ScaleCrop>false</ScaleCrop>
  <LinksUpToDate>false</LinksUpToDate>
  <CharactersWithSpaces>641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PAR-AL00</lastModifiedBy>
  <dcterms:modified xsi:type="dcterms:W3CDTF">2020-12-24T11:16:11Z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