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ascii="宋体" w:hAnsi="宋体" w:eastAsia="宋体" w:cs="宋体"/>
          <w:sz w:val="48"/>
          <w:szCs w:val="48"/>
        </w:rPr>
        <w:t>应用科技航海学院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李欣</w:t>
      </w:r>
      <w:r>
        <w:rPr>
          <w:rFonts w:ascii="宋体" w:hAnsi="宋体" w:eastAsia="宋体" w:cs="宋体"/>
          <w:sz w:val="48"/>
          <w:szCs w:val="48"/>
        </w:rPr>
        <w:t>小组讨论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%9KN6TDCJ2QGIT9EWM0)6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%9KN6TDCJ2QGIT9EWM0)6M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801E8"/>
    <w:rsid w:val="0F2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2020-12-28T07:00:00Z</dcterms:created>
  <dc:creator>李欣</dc:creator>
  <cp:lastModifiedBy>李欣</cp:lastModifiedBy>
  <dcterms:modified xsi:type="dcterms:W3CDTF">2020-12-28T07:04:11Z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