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textAlignment w:val="baseline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第</w:t>
      </w:r>
      <w:r>
        <w:rPr>
          <w:rFonts w:ascii="仿宋_GB2312" w:cs="仿宋_GB2312" w:eastAsia="仿宋_GB2312" w:hAnsi="仿宋_GB2312" w:hint="eastAsia"/>
          <w:sz w:val="32"/>
          <w:szCs w:val="32"/>
        </w:rPr>
        <w:t>6</w:t>
      </w:r>
      <w:r>
        <w:rPr>
          <w:rFonts w:cs="仿宋_GB2312" w:eastAsia="仿宋_GB2312" w:hAnsi="仿宋_GB2312"/>
          <w:sz w:val="32"/>
          <w:szCs w:val="32"/>
        </w:rPr>
        <w:t>4</w:t>
      </w:r>
      <w:r>
        <w:rPr>
          <w:rFonts w:ascii="仿宋_GB2312" w:cs="仿宋_GB2312" w:eastAsia="仿宋_GB2312" w:hAnsi="仿宋_GB2312" w:hint="eastAsia"/>
          <w:sz w:val="32"/>
          <w:szCs w:val="32"/>
        </w:rPr>
        <w:t>期党的发展对象培训班第一次小组讨论</w:t>
      </w:r>
    </w:p>
    <w:p>
      <w:pPr>
        <w:pStyle w:val="style0"/>
        <w:ind w:firstLine="3520" w:firstLineChars="1100"/>
        <w:textAlignment w:val="baseline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ind w:firstLine="320" w:firstLineChars="100"/>
        <w:textAlignment w:val="baseline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学院：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  </w:t>
      </w:r>
      <w:r>
        <w:rPr>
          <w:rFonts w:ascii="仿宋_GB2312" w:cs="仿宋_GB2312" w:eastAsia="仿宋_GB2312" w:hAnsi="仿宋_GB2312" w:hint="eastAsia"/>
          <w:sz w:val="32"/>
          <w:szCs w:val="32"/>
        </w:rPr>
        <w:t>软件学院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     </w:t>
      </w:r>
      <w:r>
        <w:rPr>
          <w:rFonts w:ascii="仿宋_GB2312" w:cs="仿宋_GB2312" w:eastAsia="仿宋_GB2312" w:hAnsi="仿宋_GB2312" w:hint="eastAsia"/>
          <w:sz w:val="32"/>
          <w:szCs w:val="32"/>
        </w:rPr>
        <w:t>年级与专业：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 2018</w:t>
      </w:r>
      <w:r>
        <w:rPr>
          <w:rFonts w:ascii="仿宋_GB2312" w:cs="仿宋_GB2312" w:eastAsia="仿宋_GB2312" w:hAnsi="仿宋_GB2312" w:hint="eastAsia"/>
          <w:sz w:val="32"/>
          <w:szCs w:val="32"/>
        </w:rPr>
        <w:t>级软件工程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  </w:t>
      </w:r>
      <w:r>
        <w:rPr>
          <w:rFonts w:ascii="仿宋_GB2312" w:cs="仿宋_GB2312" w:eastAsia="仿宋_GB2312" w:hAnsi="仿宋_GB2312" w:hint="eastAsia"/>
          <w:sz w:val="32"/>
          <w:szCs w:val="32"/>
        </w:rPr>
        <w:t>姓名：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陈雅婷</w:t>
      </w:r>
    </w:p>
    <w:p>
      <w:pPr>
        <w:pStyle w:val="style0"/>
        <w:ind w:firstLine="320" w:firstLineChars="100"/>
        <w:textAlignment w:val="baseline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1"/>
        <w:widowControl/>
        <w:spacing w:beforeAutospacing="false" w:afterAutospacing="false"/>
        <w:textAlignment w:val="baseline"/>
        <w:rPr>
          <w:rFonts w:ascii="仿宋_GB2312" w:cs="仿宋_GB2312" w:eastAsia="仿宋_GB2312" w:hAnsi="仿宋_GB2312" w:hint="default"/>
          <w:b w:val="false"/>
          <w:color w:val="212121"/>
          <w:sz w:val="32"/>
          <w:szCs w:val="32"/>
        </w:rPr>
      </w:pPr>
      <w:r>
        <w:rPr>
          <w:rFonts w:ascii="仿宋_GB2312" w:cs="仿宋_GB2312" w:eastAsia="仿宋_GB2312" w:hAnsi="仿宋_GB2312"/>
          <w:b w:val="false"/>
          <w:color w:val="212121"/>
          <w:sz w:val="32"/>
          <w:szCs w:val="32"/>
        </w:rPr>
        <w:t>你认为作为一名合格的共产党员，你应知应会的党的基本知识有哪些？（</w:t>
      </w:r>
      <w:r>
        <w:rPr>
          <w:rFonts w:ascii="仿宋_GB2312" w:cs="仿宋_GB2312" w:eastAsia="仿宋_GB2312" w:hAnsi="仿宋_GB2312"/>
          <w:b w:val="false"/>
          <w:color w:val="212121"/>
          <w:sz w:val="32"/>
          <w:szCs w:val="32"/>
        </w:rPr>
        <w:t>请简单</w:t>
      </w:r>
      <w:r>
        <w:rPr>
          <w:rFonts w:ascii="仿宋_GB2312" w:cs="仿宋_GB2312" w:eastAsia="仿宋_GB2312" w:hAnsi="仿宋_GB2312"/>
          <w:b w:val="false"/>
          <w:color w:val="212121"/>
          <w:sz w:val="32"/>
          <w:szCs w:val="32"/>
        </w:rPr>
        <w:t>列出</w:t>
      </w:r>
      <w:r>
        <w:rPr>
          <w:rFonts w:ascii="仿宋_GB2312" w:cs="仿宋_GB2312" w:eastAsia="仿宋_GB2312" w:hAnsi="仿宋_GB2312"/>
          <w:b w:val="false"/>
          <w:color w:val="212121"/>
          <w:sz w:val="32"/>
          <w:szCs w:val="32"/>
        </w:rPr>
        <w:t>10</w:t>
      </w:r>
      <w:r>
        <w:rPr>
          <w:rFonts w:ascii="仿宋_GB2312" w:cs="仿宋_GB2312" w:eastAsia="仿宋_GB2312" w:hAnsi="仿宋_GB2312"/>
          <w:b w:val="false"/>
          <w:color w:val="212121"/>
          <w:sz w:val="32"/>
          <w:szCs w:val="32"/>
        </w:rPr>
        <w:t>道题目并附上答案，题型可以为单选题、多选题、判断题、简答题，简要地附上出题理由更佳。）</w:t>
      </w:r>
    </w:p>
    <w:p>
      <w:pPr>
        <w:pStyle w:val="style0"/>
        <w:textAlignment w:val="baseline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答：</w:t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t>1.</w:t>
      </w:r>
      <w:r>
        <w:rPr>
          <w:rFonts w:ascii="仿宋_GB2312" w:cs="仿宋_GB2312" w:eastAsia="仿宋_GB2312" w:hAnsi="仿宋_GB2312" w:hint="eastAsia"/>
          <w:sz w:val="32"/>
          <w:szCs w:val="32"/>
        </w:rPr>
        <w:t>中国共产党的性质是什么？</w:t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t>中国工人阶级的先锋队</w:t>
      </w:r>
    </w:p>
    <w:p>
      <w:pPr>
        <w:pStyle w:val="style0"/>
        <w:textAlignment w:val="baseline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中国特色社会主义事业的领导核心</w:t>
      </w:r>
    </w:p>
    <w:p>
      <w:pPr>
        <w:pStyle w:val="style0"/>
        <w:textAlignment w:val="baseline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代表中国先进生产力的发展要求，代表中国先进文化的前进方向，代表中国</w:t>
      </w:r>
      <w:r>
        <w:rPr>
          <w:rFonts w:ascii="仿宋_GB2312" w:cs="仿宋_GB2312" w:eastAsia="仿宋_GB2312" w:hAnsi="仿宋_GB2312" w:hint="eastAsia"/>
          <w:sz w:val="32"/>
          <w:szCs w:val="32"/>
        </w:rPr>
        <w:t>最</w:t>
      </w:r>
      <w:r>
        <w:rPr>
          <w:rFonts w:ascii="仿宋_GB2312" w:cs="仿宋_GB2312" w:eastAsia="仿宋_GB2312" w:hAnsi="仿宋_GB2312" w:hint="eastAsia"/>
          <w:sz w:val="32"/>
          <w:szCs w:val="32"/>
        </w:rPr>
        <w:t>广大人民的根本利益</w:t>
      </w:r>
    </w:p>
    <w:p>
      <w:pPr>
        <w:pStyle w:val="style0"/>
        <w:textAlignment w:val="baseline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中国人民和中华民族的先锋队</w:t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t>2.</w:t>
      </w:r>
      <w:r>
        <w:rPr>
          <w:rFonts w:ascii="仿宋_GB2312" w:cs="仿宋_GB2312" w:eastAsia="仿宋_GB2312" w:hAnsi="仿宋_GB2312" w:hint="eastAsia"/>
          <w:sz w:val="32"/>
          <w:szCs w:val="32"/>
        </w:rPr>
        <w:t>党的指导思想是什么？</w:t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t>马列主义、毛泽东思想、邓小平理论、三个代表重要思想、科学发展观和习近平新时代中国特色是社会主义思想</w:t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t>3.</w:t>
      </w:r>
      <w:r>
        <w:rPr>
          <w:rFonts w:ascii="仿宋_GB2312" w:cs="仿宋_GB2312" w:eastAsia="仿宋_GB2312" w:hAnsi="仿宋_GB2312" w:hint="eastAsia"/>
          <w:sz w:val="32"/>
          <w:szCs w:val="32"/>
        </w:rPr>
        <w:t>毛泽东思想活动的灵魂是什么？</w:t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t>实事求是</w:t>
      </w:r>
    </w:p>
    <w:p>
      <w:pPr>
        <w:pStyle w:val="style0"/>
        <w:textAlignment w:val="baseline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群众路线</w:t>
      </w:r>
    </w:p>
    <w:p>
      <w:pPr>
        <w:pStyle w:val="style0"/>
        <w:textAlignment w:val="baseline"/>
        <w:rPr>
          <w:rFonts w:ascii="仿宋_GB2312" w:cs="仿宋_GB2312" w:eastAsia="仿宋_GB2312" w:hAnsi="仿宋_GB2312"/>
          <w:sz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独立自主</w:t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t>4.</w:t>
      </w:r>
      <w:r>
        <w:rPr>
          <w:rFonts w:ascii="仿宋_GB2312" w:cs="仿宋_GB2312" w:eastAsia="仿宋_GB2312" w:hAnsi="仿宋_GB2312" w:hint="eastAsia"/>
          <w:sz w:val="32"/>
          <w:szCs w:val="32"/>
        </w:rPr>
        <w:t>邓小平理论的精髓是什么？</w:t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t>解放思想，实事求是</w:t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t>5.</w:t>
      </w:r>
      <w:r>
        <w:rPr>
          <w:rFonts w:ascii="仿宋_GB2312" w:cs="仿宋_GB2312" w:eastAsia="仿宋_GB2312" w:hAnsi="仿宋_GB2312" w:hint="eastAsia"/>
          <w:sz w:val="32"/>
          <w:szCs w:val="32"/>
        </w:rPr>
        <w:t>党的最高理想和最终目标是什么？</w:t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仿宋_GB2312" w:cs="仿宋_GB2312" w:eastAsia="仿宋_GB2312" w:hAnsi="仿宋_GB2312" w:hint="eastAsia"/>
          <w:sz w:val="32"/>
        </w:rPr>
        <w:t>党的最高理想和最终目标是实现共产主义。</w:t>
      </w:r>
    </w:p>
    <w:p>
      <w:pPr>
        <w:pStyle w:val="style0"/>
        <w:textAlignment w:val="baseline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6.</w:t>
      </w:r>
      <w:r>
        <w:rPr>
          <w:rFonts w:ascii="仿宋_GB2312" w:cs="仿宋_GB2312" w:eastAsia="仿宋_GB2312" w:hAnsi="仿宋_GB2312" w:hint="eastAsia"/>
          <w:sz w:val="32"/>
          <w:szCs w:val="32"/>
        </w:rPr>
        <w:t>在现阶段，我国社会的主要矛盾是什么？</w:t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t>人民日益增长的物质文化需要同落后的社会生产之间的矛盾</w:t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t>7.</w:t>
      </w:r>
      <w:r>
        <w:rPr>
          <w:rFonts w:ascii="仿宋_GB2312" w:cs="仿宋_GB2312" w:eastAsia="仿宋_GB2312" w:hAnsi="仿宋_GB2312" w:hint="eastAsia"/>
          <w:sz w:val="32"/>
          <w:szCs w:val="32"/>
        </w:rPr>
        <w:t>四项基本原则的内容是什么？</w:t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t>坚持社会主义道路</w:t>
      </w:r>
    </w:p>
    <w:p>
      <w:pPr>
        <w:pStyle w:val="style0"/>
        <w:textAlignment w:val="baseline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坚持马克思列宁主义、毛泽东思想、邓小平理论和“三个代表”重要思想</w:t>
      </w:r>
    </w:p>
    <w:p>
      <w:pPr>
        <w:pStyle w:val="style0"/>
        <w:textAlignment w:val="baseline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坚持人民民主专政</w:t>
      </w:r>
    </w:p>
    <w:p>
      <w:pPr>
        <w:pStyle w:val="style0"/>
        <w:textAlignment w:val="baseline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坚持共产党的领导</w:t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t>8.</w:t>
      </w:r>
      <w:r>
        <w:rPr>
          <w:rFonts w:ascii="仿宋_GB2312" w:cs="仿宋_GB2312" w:eastAsia="仿宋_GB2312" w:hAnsi="仿宋_GB2312" w:hint="eastAsia"/>
          <w:sz w:val="32"/>
          <w:szCs w:val="32"/>
        </w:rPr>
        <w:t>我国的根本政治制度是什么？</w:t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t>人民代表大会制度</w:t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t>9.</w:t>
      </w:r>
      <w:r>
        <w:rPr>
          <w:rFonts w:ascii="仿宋_GB2312" w:cs="仿宋_GB2312" w:eastAsia="仿宋_GB2312" w:hAnsi="仿宋_GB2312" w:hint="eastAsia"/>
          <w:sz w:val="32"/>
          <w:szCs w:val="32"/>
        </w:rPr>
        <w:t>三</w:t>
      </w:r>
      <w:r>
        <w:rPr>
          <w:rFonts w:ascii="仿宋_GB2312" w:cs="仿宋_GB2312" w:eastAsia="仿宋_GB2312" w:hAnsi="仿宋_GB2312" w:hint="eastAsia"/>
          <w:sz w:val="32"/>
          <w:szCs w:val="32"/>
        </w:rPr>
        <w:t>农问题</w:t>
      </w:r>
      <w:r>
        <w:rPr>
          <w:rFonts w:ascii="仿宋_GB2312" w:cs="仿宋_GB2312" w:eastAsia="仿宋_GB2312" w:hAnsi="仿宋_GB2312" w:hint="eastAsia"/>
          <w:sz w:val="32"/>
          <w:szCs w:val="32"/>
        </w:rPr>
        <w:t>指的是什么？</w:t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t>农业、农村、农民</w:t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t>10.</w:t>
      </w:r>
      <w:r>
        <w:rPr>
          <w:rFonts w:ascii="仿宋_GB2312" w:cs="仿宋_GB2312" w:eastAsia="仿宋_GB2312" w:hAnsi="仿宋_GB2312" w:hint="eastAsia"/>
          <w:sz w:val="32"/>
          <w:szCs w:val="32"/>
        </w:rPr>
        <w:t>党的宗旨是什么？</w:t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t>全心全意为人民服务</w:t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</w:p>
    <w:p>
      <w:pPr>
        <w:pStyle w:val="style0"/>
        <w:textAlignment w:val="baseline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textAlignment w:val="baseline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textAlignment w:val="baseline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textAlignment w:val="baseline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textAlignment w:val="baseline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textAlignment w:val="baseline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textAlignment w:val="baseline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textAlignment w:val="baseline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textAlignment w:val="baseline"/>
        <w:rPr>
          <w:rFonts w:ascii="仿宋_GB2312" w:cs="仿宋_GB2312" w:eastAsia="仿宋_GB2312" w:hAnsi="仿宋_GB2312"/>
          <w:color w:val="000000"/>
          <w:sz w:val="32"/>
          <w:szCs w:val="32"/>
          <w:shd w:val="clear" w:color="auto" w:fill="ffffff"/>
        </w:rPr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30"/>
  <w:embedSystemFonts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Calibri" w:cs="宋体" w:hAnsi="Calibri"/>
      <w:kern w:val="2"/>
      <w:sz w:val="21"/>
      <w:szCs w:val="24"/>
    </w:rPr>
  </w:style>
  <w:style w:type="paragraph" w:styleId="style1">
    <w:name w:val="heading 1"/>
    <w:basedOn w:val="style0"/>
    <w:next w:val="style0"/>
    <w:qFormat/>
    <w:uiPriority w:val="9"/>
    <w:pPr>
      <w:spacing w:beforeAutospacing="true" w:afterAutospacing="true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539</Words>
  <Pages>3</Pages>
  <Characters>555</Characters>
  <Application>WPS Office</Application>
  <DocSecurity>0</DocSecurity>
  <Paragraphs>24</Paragraphs>
  <ScaleCrop>false</ScaleCrop>
  <LinksUpToDate>false</LinksUpToDate>
  <CharactersWithSpaces>601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2020-12-24T12:32:00Z</dcterms:created>
  <dc:creator>吾静</dc:creator>
  <lastModifiedBy>MI 8</lastModifiedBy>
  <dcterms:modified xsi:type="dcterms:W3CDTF">2020-12-27T14:41:27Z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