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default"/>
          <w:caps w:val="0"/>
        </w:rPr>
        <w:snapToGrid/>
        <w:textAlignment w:val="baseline"/>
      </w:pP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第6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cs="仿宋_GB2312" w:eastAsia="仿宋_GB2312" w:hAnsi="仿宋_GB2312" w:hint="default"/>
          <w:caps w:val="0"/>
        </w:rPr>
        <w:t>4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期党的发展对象培训班第一次小组</w:t>
      </w:r>
      <w:bookmarkStart w:id="0" w:name="_GoBack"/>
      <w:bookmarkEnd w:id="0"/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讨论</w:t>
      </w:r>
    </w:p>
    <w:p>
      <w:pPr>
        <w:pStyle w:val="style0"/>
        <w:jc w:val="both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ind w:firstLine="3520" w:firstLineChars="11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/>
      </w:r>
    </w:p>
    <w:p>
      <w:pPr>
        <w:pStyle w:val="style0"/>
        <w:jc w:val="both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ind w:firstLine="320" w:firstLineChars="100"/>
        <w:textAlignment w:val="baseline"/>
      </w:pP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 xml:space="preserve">学院：    软件学院       年级与专业：   2018级软件工程（媒体技术方向）     姓名：赵小茹</w:t>
      </w:r>
    </w:p>
    <w:p>
      <w:pPr>
        <w:pStyle w:val="style0"/>
        <w:jc w:val="both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ind w:firstLine="320" w:firstLineChars="1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/>
      </w:r>
    </w:p>
    <w:p>
      <w:pPr>
        <w:pStyle w:val="style1"/>
        <w:keepLines w:val="false"/>
        <w:widowControl/>
        <w:suppressLineNumbers w:val="false"/>
        <w:jc w:val="left"/>
        <w:spacing w:before="0" w:beforeAutospacing="0" w:after="0" w:afterAutospacing="0" w:lineRule="auto" w:line="240"/>
        <w:rPr>
          <w:szCs w:val="32"/>
          <w:b w:val="0"/>
          <w:i w:val="0"/>
          <w:color w:val="212121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pBdr>
          <w:left val="none" color="auto" space="0" sz="0"/>
          <w:right val="none" color="auto" space="0" sz="0"/>
          <w:top val="none" color="auto" space="0" sz="0"/>
          <w:bottom val="none" color="auto" space="0" sz="0"/>
          <w:ind left="0" leftChars="0" right="0" rightChars="" hanging="" hangingChars="" firstLine="" firstLineChars=""/>
        </w:pBdr>
        <w:snapToGrid/>
        <w:ind w:left="0" w:right="0" w:leftChars="0"/>
        <w:textAlignment w:val="baseline"/>
      </w:pPr>
      <w:r>
        <w:rPr>
          <w:szCs w:val="32"/>
          <w:b w:val="0"/>
          <w:i w:val="0"/>
          <w:color w:val="212121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答：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1.中国共产党的性质是什么？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答:中国共产党是中国工人阶级的先锋队，同时是中国人民和中华民族的先锋队，是中国特色社会主义事业的领导核心，代表中国先进生产力的发展要求，代表中国先进文化的前进方向,代表中国最广大人民的根本利益。党的最高理想和最终目标是实现共产主义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2.党的指导思想是什么？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答：是马克思列宁主义、毛泽东思想、邓小平理论和“三个代表”重要思想。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3.毛泽东思想活动的灵魂是什么？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实事求是，群众路线，独立自主</w:t>
      </w:r>
    </w:p>
    <w:p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4.邓小平理论的精髓是什么？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答:解放思想、实事求是。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5.党的最高理想和最终目标？</w:t>
      </w:r>
    </w:p>
    <w:p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答：实现共产主义</w:t>
      </w:r>
    </w:p>
    <w:p>
      <w:pPr>
        <w:pStyle w:val="style0"/>
        <w:widowControl w:val="false"/>
        <w:jc w:val="both"/>
        <w:spacing w:before="0" w:beforeAutospacing="0" w:after="0" w:afterAutospacing="0" w:lineRule="auto" w:line="240"/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6.在现阶段，我国社会的主要矛盾是什么？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答：是人民日益增长的物质文化需要同落后的社会生产之间的矛盾。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7.四项基本原则的内容是什么？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答:坚持社会主义道路，坚持人民民主专政，坚持中国共产党的领导，坚持马克思列宁主义毛泽东思想。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8.我国的根本政治制度是什么？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答：人民代表大会制度。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9.三农问题指的是什么？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答：农业、农村、农民。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10.党的宗旨是什么？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答：全心全意为人民服务。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br/>
      </w:r>
    </w:p>
    <w:p>
      <w:pPr>
        <w:pStyle w:val="style0"/>
        <w:widowControl w:val="false"/>
        <w:jc w:val="both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/>
      </w:r>
    </w:p>
    <w:p>
      <w:pPr>
        <w:pStyle w:val="style0"/>
        <w:widowControl w:val="false"/>
        <w:jc w:val="both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/>
      </w:r>
    </w:p>
    <w:p>
      <w:pPr>
        <w:pStyle w:val="style0"/>
        <w:widowControl w:val="false"/>
        <w:jc w:val="both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/>
      </w:r>
    </w:p>
    <w:p>
      <w:pPr>
        <w:pStyle w:val="style0"/>
        <w:widowControl w:val="false"/>
        <w:jc w:val="both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/>
      </w:r>
    </w:p>
    <w:p>
      <w:pPr>
        <w:pStyle w:val="style0"/>
        <w:widowControl w:val="false"/>
        <w:jc w:val="both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/>
      </w:r>
    </w:p>
    <w:p>
      <w:pPr>
        <w:pStyle w:val="style0"/>
        <w:widowControl w:val="false"/>
        <w:jc w:val="both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/>
      </w:r>
    </w:p>
    <w:p>
      <w:pPr>
        <w:pStyle w:val="style0"/>
        <w:widowControl w:val="false"/>
        <w:jc w:val="both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/>
      </w:r>
    </w:p>
    <w:p>
      <w:pPr>
        <w:pStyle w:val="style0"/>
        <w:widowControl w:val="false"/>
        <w:jc w:val="both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/>
      </w:r>
    </w:p>
    <w:p>
      <w:pPr>
        <w:pStyle w:val="style0"/>
        <w:jc w:val="both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b w:val="0"/>
          <w:i w:val="0"/>
          <w:color w:val="000000"/>
          <w:sz w:val="32"/>
          <w:spacing w:val="0"/>
          <w:w w:val="100"/>
          <w:shd w:fill="ffffff" w:color="auto" w:val="clear"/>
          <w:rFonts w:ascii="仿宋_GB2312" w:cs="仿宋_GB2312" w:eastAsia="仿宋_GB2312" w:hAnsi="仿宋_GB2312" w:hint="eastAsia"/>
          <w:caps w:val="0"/>
        </w:rPr>
        <w:t/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114</Words>
  <Pages>1</Pages>
  <Characters>116</Characters>
  <Application>WPS Office</Application>
  <DocSecurity>0</DocSecurity>
  <Paragraphs>15</Paragraphs>
  <ScaleCrop>false</ScaleCrop>
  <LinksUpToDate>false</LinksUpToDate>
  <CharactersWithSpaces>135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ELE-AL00</lastModifiedBy>
  <dcterms:modified xsi:type="dcterms:W3CDTF">2020-12-24T02:41:02Z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期党的发展对象培训班第一次小组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           年级与专业：        姓名：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1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/>
        <w:ind w:leftChars="0" w:right="0" w:rightChars="0"/>
        <w:outlineLvl w:val="0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p_7(7_0|D,7_1|D,7_2|D,7_3|D,7_4|D,7_5|D,7_6|D,7_7|D,7_8|D,7_9|D,7_10|D,7_11|D,7_12|D,7_13|D,7_14|D,7_15|D,7_16|D,7_17|D,7_18|D,7_19|D,7_20|D,7_21|D,0);
</file>