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学院：音乐与舞蹈学院 年级与专业：18级音乐学 姓名：任子凤</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1"/>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单选题</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中国共产党成立时间为（B）</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A.1920年</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B.1921年 </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C.1923年</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D.1922年</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理由：中国共产党成立时间是党的重要基本知识</w:t>
      </w:r>
    </w:p>
    <w:p>
      <w:pPr>
        <w:widowControl w:val="0"/>
        <w:numPr>
          <w:numId w:val="0"/>
        </w:numPr>
        <w:jc w:val="both"/>
        <w:rPr>
          <w:rFonts w:hint="default" w:ascii="仿宋_GB2312" w:hAnsi="仿宋_GB2312" w:eastAsia="仿宋_GB2312" w:cs="仿宋_GB2312"/>
          <w:sz w:val="32"/>
          <w:szCs w:val="32"/>
          <w:lang w:val="en-US" w:eastAsia="zh-CN"/>
        </w:rPr>
      </w:pPr>
    </w:p>
    <w:p>
      <w:pPr>
        <w:widowControl w:val="0"/>
        <w:numPr>
          <w:ilvl w:val="0"/>
          <w:numId w:val="1"/>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单选题</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A）是激励全</w:t>
      </w:r>
      <w:r>
        <w:rPr>
          <w:rFonts w:hint="eastAsia" w:ascii="仿宋_GB2312" w:hAnsi="仿宋_GB2312" w:eastAsia="仿宋_GB2312" w:cs="仿宋_GB2312"/>
          <w:sz w:val="32"/>
          <w:szCs w:val="32"/>
          <w:lang w:val="en-US" w:eastAsia="zh-CN"/>
        </w:rPr>
        <w:t>党全国各族人民奋勇前进的强大精神力量</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A.中国特色社会主义文化</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B.社会主义核心价值观</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C.中国特色社会主义理论</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D.中国特色社会主义制度</w:t>
      </w:r>
    </w:p>
    <w:p>
      <w:pPr>
        <w:widowControl w:val="0"/>
        <w:numPr>
          <w:ilvl w:val="0"/>
          <w:numId w:val="0"/>
        </w:numPr>
        <w:jc w:val="both"/>
        <w:rPr>
          <w:rFonts w:hint="eastAsia" w:ascii="宋体" w:hAnsi="宋体" w:cs="宋体"/>
          <w:szCs w:val="21"/>
          <w:shd w:val="clear" w:color="auto" w:fill="FFFFFF"/>
        </w:rPr>
      </w:pPr>
      <w:r>
        <w:rPr>
          <w:rFonts w:hint="eastAsia" w:ascii="仿宋_GB2312" w:hAnsi="仿宋_GB2312" w:eastAsia="仿宋_GB2312" w:cs="仿宋_GB2312"/>
          <w:sz w:val="32"/>
          <w:szCs w:val="32"/>
          <w:lang w:val="en-US" w:eastAsia="zh-CN"/>
        </w:rPr>
        <w:t>理由：中国特色社会主义文化是激励全党全国各族人民奋勇前进的强大精神力量</w:t>
      </w:r>
    </w:p>
    <w:p>
      <w:pPr>
        <w:widowControl w:val="0"/>
        <w:numPr>
          <w:ilvl w:val="0"/>
          <w:numId w:val="0"/>
        </w:numPr>
        <w:tabs>
          <w:tab w:val="left" w:pos="312"/>
        </w:tabs>
        <w:jc w:val="both"/>
        <w:rPr>
          <w:rFonts w:hint="default" w:ascii="宋体" w:hAnsi="宋体" w:cs="宋体"/>
          <w:szCs w:val="21"/>
          <w:shd w:val="clear" w:color="auto" w:fill="FFFFFF"/>
          <w:lang w:val="en-US" w:eastAsia="zh-CN"/>
        </w:rPr>
      </w:pPr>
    </w:p>
    <w:p>
      <w:pPr>
        <w:widowControl w:val="0"/>
        <w:numPr>
          <w:ilvl w:val="0"/>
          <w:numId w:val="1"/>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单选题</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以下哪个不是我国基本政治制度（D）</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A.人民代表大会制度</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B.中国共产党领导的多党合作和政治协商制度</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C.民族区域自治制度</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D.中国特色社会主义制度</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理由：我国基本政治制度：人民代表大会制度、中国共产党领导的多党合作和政治协商制度、民族区域自治制度、基层群众自治制度</w:t>
      </w:r>
    </w:p>
    <w:p>
      <w:pPr>
        <w:widowControl w:val="0"/>
        <w:numPr>
          <w:numId w:val="0"/>
        </w:numPr>
        <w:tabs>
          <w:tab w:val="left" w:pos="312"/>
        </w:tabs>
        <w:jc w:val="both"/>
        <w:rPr>
          <w:rFonts w:hint="default" w:ascii="宋体" w:hAnsi="宋体" w:cs="宋体"/>
          <w:szCs w:val="21"/>
          <w:shd w:val="clear" w:color="auto" w:fill="FFFFFF"/>
          <w:lang w:val="en-US" w:eastAsia="zh-CN"/>
        </w:rPr>
      </w:pPr>
    </w:p>
    <w:p>
      <w:pPr>
        <w:widowControl w:val="0"/>
        <w:numPr>
          <w:ilvl w:val="0"/>
          <w:numId w:val="1"/>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多选题</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三大历史任务有（ACD）</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A.推进现代化建设</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B.建设中国特色社会主义道路</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C.完成祖国统一</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D.维护世界和平与促进共同发展</w:t>
      </w:r>
    </w:p>
    <w:p>
      <w:pPr>
        <w:numPr>
          <w:ilvl w:val="0"/>
          <w:numId w:val="0"/>
        </w:numPr>
        <w:ind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理由：三大历史任务推进有现代化建设、完成祖国统一、维护世界和平与促进共同发展</w:t>
      </w:r>
    </w:p>
    <w:p>
      <w:pPr>
        <w:numPr>
          <w:ilvl w:val="0"/>
          <w:numId w:val="0"/>
        </w:numPr>
        <w:ind w:leftChars="0"/>
        <w:rPr>
          <w:rFonts w:hint="default" w:ascii="仿宋_GB2312" w:hAnsi="仿宋_GB2312" w:eastAsia="仿宋_GB2312" w:cs="仿宋_GB2312"/>
          <w:sz w:val="32"/>
          <w:szCs w:val="32"/>
          <w:lang w:val="en-US" w:eastAsia="zh-CN"/>
        </w:rPr>
      </w:pPr>
    </w:p>
    <w:p>
      <w:pPr>
        <w:widowControl w:val="0"/>
        <w:numPr>
          <w:ilvl w:val="0"/>
          <w:numId w:val="1"/>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多选题</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三个代表重要思想有（ABC）</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A.代表中国先进生产力的发展要求</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B.代表中国先进文化的前进方向</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C.代表中国最广大人民的根本利益</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D.代表中国人民当家做主</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三个代表”的重要论述具有鲜明的时代特征，不仅是党的建设的重大课题，同时，它事关改革开放和两个文明建设的成败，事关全党全国工作大局，事关党和国家的前途命运，是我们党的立党之本、执政之基、力量之源。</w:t>
      </w:r>
    </w:p>
    <w:p>
      <w:pPr>
        <w:widowControl w:val="0"/>
        <w:numPr>
          <w:ilvl w:val="0"/>
          <w:numId w:val="0"/>
        </w:numPr>
        <w:jc w:val="both"/>
        <w:rPr>
          <w:rFonts w:hint="default" w:ascii="仿宋_GB2312" w:hAnsi="仿宋_GB2312" w:eastAsia="仿宋_GB2312" w:cs="仿宋_GB2312"/>
          <w:sz w:val="32"/>
          <w:szCs w:val="32"/>
          <w:lang w:val="en-US" w:eastAsia="zh-CN"/>
        </w:rPr>
      </w:pPr>
    </w:p>
    <w:p>
      <w:pPr>
        <w:widowControl w:val="0"/>
        <w:numPr>
          <w:ilvl w:val="0"/>
          <w:numId w:val="1"/>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判断题</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曾压在中国人民头上的三座大山是帝国主义、封建主义、民族资本主义（错）</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理由：曾压在中国人民头上的三座大山是帝国主义、封建主义、官僚资本主义</w:t>
      </w:r>
    </w:p>
    <w:p>
      <w:pPr>
        <w:widowControl w:val="0"/>
        <w:numPr>
          <w:ilvl w:val="0"/>
          <w:numId w:val="0"/>
        </w:numPr>
        <w:jc w:val="both"/>
        <w:rPr>
          <w:rFonts w:hint="default" w:ascii="仿宋_GB2312" w:hAnsi="仿宋_GB2312" w:eastAsia="仿宋_GB2312" w:cs="仿宋_GB2312"/>
          <w:sz w:val="32"/>
          <w:szCs w:val="32"/>
          <w:lang w:val="en-US" w:eastAsia="zh-CN"/>
        </w:rPr>
      </w:pPr>
    </w:p>
    <w:p>
      <w:pPr>
        <w:widowControl w:val="0"/>
        <w:numPr>
          <w:ilvl w:val="0"/>
          <w:numId w:val="1"/>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判断题</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当代中国发展进步的根本制度保障是中国特色社会主义制度（对）</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理由：中国特色社会主义</w:t>
      </w:r>
      <w:r>
        <w:rPr>
          <w:rFonts w:hint="default" w:ascii="仿宋_GB2312" w:hAnsi="仿宋_GB2312" w:eastAsia="仿宋_GB2312" w:cs="仿宋_GB2312"/>
          <w:sz w:val="32"/>
          <w:szCs w:val="32"/>
          <w:lang w:val="en-US" w:eastAsia="zh-CN"/>
        </w:rPr>
        <w:t>理论体系，是指导党和人民沿着中国特色社会主义道路实现中华民族伟大复兴的正确理论。</w:t>
      </w:r>
    </w:p>
    <w:p>
      <w:pPr>
        <w:widowControl w:val="0"/>
        <w:numPr>
          <w:ilvl w:val="0"/>
          <w:numId w:val="0"/>
        </w:numPr>
        <w:jc w:val="both"/>
        <w:rPr>
          <w:rFonts w:hint="eastAsia" w:ascii="仿宋_GB2312" w:hAnsi="仿宋_GB2312" w:eastAsia="仿宋_GB2312" w:cs="仿宋_GB2312"/>
          <w:sz w:val="32"/>
          <w:szCs w:val="32"/>
          <w:lang w:val="en-US" w:eastAsia="zh-CN"/>
        </w:rPr>
      </w:pPr>
    </w:p>
    <w:p>
      <w:pPr>
        <w:widowControl w:val="0"/>
        <w:numPr>
          <w:ilvl w:val="0"/>
          <w:numId w:val="1"/>
        </w:num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简答题</w:t>
      </w:r>
    </w:p>
    <w:p>
      <w:pPr>
        <w:widowControl w:val="0"/>
        <w:numPr>
          <w:numId w:val="0"/>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社会主义核心价值观有哪些？</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答案：富强、民主、文明、和谐</w:t>
      </w:r>
    </w:p>
    <w:p>
      <w:pPr>
        <w:widowControl w:val="0"/>
        <w:numPr>
          <w:numId w:val="0"/>
        </w:numPr>
        <w:ind w:firstLine="960" w:firstLineChars="3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自由、平等、公正、法治</w:t>
      </w:r>
    </w:p>
    <w:p>
      <w:pPr>
        <w:widowControl w:val="0"/>
        <w:numPr>
          <w:numId w:val="0"/>
        </w:numPr>
        <w:ind w:leftChars="0" w:firstLine="960" w:firstLineChars="3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爱国、敬业、诚信、友善</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社会主义核心价值观分别表达了国家社会个人层面的的价值观习近平同志在十九大报告中指出，要培育和践行社会主义核心价值观，把社会主义核心价值观融入社会发展各方面，转化为人们的情感认同和行为习惯。</w:t>
      </w:r>
    </w:p>
    <w:p>
      <w:pPr>
        <w:widowControl w:val="0"/>
        <w:numPr>
          <w:numId w:val="0"/>
        </w:numPr>
        <w:ind w:leftChars="0"/>
        <w:jc w:val="both"/>
        <w:rPr>
          <w:rFonts w:hint="eastAsia" w:ascii="仿宋_GB2312" w:hAnsi="仿宋_GB2312" w:eastAsia="仿宋_GB2312" w:cs="仿宋_GB2312"/>
          <w:sz w:val="32"/>
          <w:szCs w:val="32"/>
          <w:lang w:val="en-US" w:eastAsia="zh-CN"/>
        </w:rPr>
      </w:pP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简答题</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处理台湾问题我们要遵循什么原则？</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答案：必须坚持一个中国原则，坚持“九二共识”，推动两岸关系和平发展，深化两岸经济合作和文化往来，推动两岸同胞共同反对一切分裂国家的活动。</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理由：世界只有一个中国，台湾是中国的一部分，du反对“两个中国”，“一中一台”，反对“台湾独立”，这是中国一贯的原则立场。</w:t>
      </w:r>
    </w:p>
    <w:p>
      <w:pPr>
        <w:widowControl w:val="0"/>
        <w:numPr>
          <w:ilvl w:val="0"/>
          <w:numId w:val="0"/>
        </w:numPr>
        <w:ind w:leftChars="0"/>
        <w:jc w:val="both"/>
        <w:rPr>
          <w:rFonts w:hint="eastAsia" w:ascii="仿宋_GB2312" w:hAnsi="仿宋_GB2312" w:eastAsia="仿宋_GB2312" w:cs="仿宋_GB2312"/>
          <w:sz w:val="32"/>
          <w:szCs w:val="32"/>
          <w:lang w:val="en-US" w:eastAsia="zh-CN"/>
        </w:rPr>
      </w:pP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简答题</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党的六大行动指南</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答案：马克思列宁主义、毛泽东思想、邓小平理论、“三个代表”重要思想和、科学发展观、习近平新时代中国特色社会主义思想</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理由：中国共产党以马克思列宁主义、毛泽东思想、邓小平理论、“三个代表”重要思想、科学发展观及习近平新时代中国特色社会主义思想作为自己的行动指南，最终目的是实现共产主义的社会制度。</w:t>
      </w:r>
    </w:p>
    <w:p>
      <w:pPr>
        <w:widowControl w:val="0"/>
        <w:numPr>
          <w:ilvl w:val="0"/>
          <w:numId w:val="0"/>
        </w:numPr>
        <w:ind w:leftChars="0"/>
        <w:jc w:val="both"/>
        <w:rPr>
          <w:rFonts w:hint="eastAsia" w:ascii="仿宋_GB2312" w:hAnsi="仿宋_GB2312" w:eastAsia="仿宋_GB2312" w:cs="仿宋_GB2312"/>
          <w:sz w:val="32"/>
          <w:szCs w:val="32"/>
          <w:lang w:val="en-US" w:eastAsia="zh-CN"/>
        </w:rPr>
      </w:pPr>
    </w:p>
    <w:p>
      <w:pPr>
        <w:widowControl w:val="0"/>
        <w:numPr>
          <w:ilvl w:val="0"/>
          <w:numId w:val="0"/>
        </w:numPr>
        <w:ind w:leftChars="0"/>
        <w:jc w:val="both"/>
        <w:rPr>
          <w:rFonts w:hint="eastAsia" w:ascii="仿宋_GB2312" w:hAnsi="仿宋_GB2312" w:eastAsia="仿宋_GB2312" w:cs="仿宋_GB2312"/>
          <w:sz w:val="32"/>
          <w:szCs w:val="32"/>
          <w:lang w:val="en-US" w:eastAsia="zh-CN"/>
        </w:rPr>
      </w:pPr>
      <w:bookmarkStart w:id="0" w:name="_GoBack"/>
      <w:bookmarkEnd w:id="0"/>
    </w:p>
    <w:p>
      <w:pPr>
        <w:widowControl w:val="0"/>
        <w:numPr>
          <w:numId w:val="0"/>
        </w:numPr>
        <w:ind w:leftChars="0"/>
        <w:jc w:val="both"/>
        <w:rPr>
          <w:rFonts w:hint="default"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86798"/>
    <w:multiLevelType w:val="singleLevel"/>
    <w:tmpl w:val="6B08679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47117F78"/>
    <w:rsid w:val="4E081F70"/>
    <w:rsid w:val="5F597D7E"/>
    <w:rsid w:val="662F25D7"/>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rzf</cp:lastModifiedBy>
  <dcterms:modified xsi:type="dcterms:W3CDTF">2020-11-08T04:38:03Z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