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第63期党的发展对象培训班第二次小组讨论</w:t>
      </w:r>
    </w:p>
    <w:p>
      <w:pPr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学院：</w:t>
      </w:r>
      <w:r>
        <w:rPr>
          <w:rFonts w:hint="default" w:ascii="仿宋_GB2312" w:hAnsi="仿宋" w:eastAsia="仿宋" w:cs="仿宋_GB2312"/>
          <w:sz w:val="32"/>
          <w:szCs w:val="32"/>
          <w:lang w:val="en-US" w:eastAsia="zh-CN"/>
        </w:rPr>
        <w:t>教育科学学院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年级与专业：</w:t>
      </w:r>
      <w:r>
        <w:rPr>
          <w:rFonts w:hint="default" w:ascii="宋体" w:hAnsi="仿宋" w:eastAsia="仿宋" w:cs="仿宋_GB2312"/>
          <w:sz w:val="32"/>
          <w:szCs w:val="32"/>
          <w:lang w:val="en-US" w:eastAsia="zh-CN"/>
        </w:rPr>
        <w:t>18特教二班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</w:p>
    <w:p>
      <w:pPr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姓名：</w:t>
      </w:r>
      <w:r>
        <w:rPr>
          <w:rFonts w:hint="default" w:ascii="仿宋_GB2312" w:hAnsi="仿宋" w:eastAsia="仿宋" w:cs="仿宋_GB2312"/>
          <w:sz w:val="32"/>
          <w:szCs w:val="32"/>
          <w:lang w:val="en-US" w:eastAsia="zh-CN"/>
        </w:rPr>
        <w:t>章雯</w:t>
      </w:r>
    </w:p>
    <w:p>
      <w:pPr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如果你被发展为中共党员，你将如何在大学生群体中发挥党员的先锋模范作用？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答：</w:t>
      </w:r>
    </w:p>
    <w:p>
      <w:pPr>
        <w:ind w:firstLineChars="200"/>
        <w:rPr>
          <w:rFonts w:ascii="仿宋" w:eastAsia="仿宋" w:cs="仿宋"/>
          <w:sz w:val="32"/>
          <w:szCs w:val="32"/>
        </w:rPr>
      </w:pPr>
      <w:r>
        <w:rPr>
          <w:rFonts w:hint="default" w:ascii="仿宋" w:eastAsia="仿宋" w:cs="仿宋"/>
          <w:sz w:val="32"/>
          <w:szCs w:val="32"/>
          <w:lang w:val="en-US"/>
        </w:rPr>
        <w:t>首先，在学习上，要更加勤勉于自己的专业知识以及思政理论学习。在学习中要起表率作用，应当有端正的学习态度和不懈的精神。与此同时，要能与身边的同学共同进步，经常交流学习经验，要乐于帮助后进生。在知识的摄取，应要有一定的宽度和深度，就是要在学好专业知识和思政理论的同时，还要注意个人文化修养的提升，不愧于党对于自身的栽培。</w:t>
      </w:r>
    </w:p>
    <w:p>
      <w:pPr>
        <w:ind w:firstLineChars="200"/>
        <w:rPr>
          <w:rFonts w:ascii="仿宋" w:eastAsia="仿宋" w:cs="仿宋"/>
          <w:sz w:val="32"/>
          <w:szCs w:val="32"/>
        </w:rPr>
      </w:pPr>
      <w:r>
        <w:rPr>
          <w:rFonts w:hint="default" w:ascii="仿宋" w:eastAsia="仿宋" w:cs="仿宋"/>
          <w:sz w:val="32"/>
          <w:szCs w:val="32"/>
          <w:lang w:val="en-US"/>
        </w:rPr>
        <w:t>此次，在生活上，更要严于律己，以身作则。尊师重教，乐于助人，关心同学等等这些之外。要更加热爱和关心集体，树立榜样作用，带动其他同学共同建设好班集体及大学生群体，增强凝聚力。既要与同学搞好关系，又要帮助同学解决在学习、思想和政治上的问题，与同学共勉，共同进步。大学，对于我们来说，是非常宝贵而美好的一段时光，与同学们的朝夕相处，更应重视在生活中发挥先锋模范的作用。和同学们保持良好的关系，通过平时生活中的点点滴滴，融洽与同学的感情，与此同时，还应注意观察，及时发现同学在生活中存在的问题，并想办法帮助与解决。</w:t>
      </w:r>
    </w:p>
    <w:p>
      <w:pPr>
        <w:ind w:firstLineChars="200"/>
        <w:rPr>
          <w:rFonts w:ascii="仿宋" w:eastAsia="仿宋" w:cs="仿宋"/>
          <w:sz w:val="32"/>
          <w:szCs w:val="32"/>
        </w:rPr>
      </w:pPr>
      <w:r>
        <w:rPr>
          <w:rFonts w:hint="default" w:ascii="仿宋" w:eastAsia="仿宋" w:cs="仿宋"/>
          <w:sz w:val="32"/>
          <w:szCs w:val="32"/>
          <w:lang w:val="en-US"/>
        </w:rPr>
        <w:t>最后，在工作上，办事更要严谨负责，严更加格要求自己，起到表率作用。党员在班级与学校的群体活动中，通常都扮演着活动促进者的角色。工作的思考，对于党员来说十分重要，但很多情况下，工作的实干也是相当重要。细心与耐心，对于工作来说，犹如砖石对于建筑的重要性。所以说，细节决定成败！在工作中，应当不放过任何一个瑕疵，努力将自己与集体的工作做到最好。</w:t>
      </w:r>
    </w:p>
    <w:p>
      <w:pPr>
        <w:ind w:firstLineChars="200"/>
        <w:rPr>
          <w:rFonts w:ascii="仿宋" w:eastAsia="仿宋" w:cs="仿宋"/>
          <w:sz w:val="32"/>
          <w:szCs w:val="32"/>
        </w:rPr>
      </w:pPr>
      <w:r>
        <w:rPr>
          <w:rFonts w:hint="default" w:ascii="仿宋" w:eastAsia="仿宋" w:cs="仿宋"/>
          <w:sz w:val="32"/>
          <w:szCs w:val="32"/>
          <w:lang w:val="en-US"/>
        </w:rPr>
        <w:t>除此之外，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还要</w:t>
      </w:r>
      <w:r>
        <w:rPr>
          <w:rFonts w:hint="default" w:ascii="仿宋" w:eastAsia="仿宋" w:cs="仿宋"/>
          <w:sz w:val="32"/>
          <w:szCs w:val="32"/>
          <w:lang w:val="en-US"/>
        </w:rPr>
        <w:t>有为同学们服务的精神。党员与普通同学的不同之处就在于比别人多一份责任。责任感体现在每时每刻，体现在大的方面，也体现在小的细节中。</w:t>
      </w:r>
    </w:p>
    <w:p>
      <w:pPr>
        <w:widowControl w:val="0"/>
        <w:numPr>
          <w:ilvl w:val="0"/>
          <w:numId w:val="0"/>
        </w:numPr>
        <w:ind w:firstLineChars="200"/>
        <w:jc w:val="both"/>
        <w:rPr>
          <w:rFonts w:hint="eastAsia" w:ascii="仿宋" w:hAnsi="仿宋_GB2312" w:eastAsia="仿宋" w:cs="仿宋"/>
          <w:sz w:val="32"/>
          <w:szCs w:val="32"/>
          <w:lang w:eastAsia="zh-CN"/>
        </w:rPr>
      </w:pPr>
      <w:r>
        <w:rPr>
          <w:rFonts w:hint="default" w:ascii="仿宋" w:eastAsia="仿宋" w:cs="仿宋"/>
          <w:sz w:val="32"/>
          <w:szCs w:val="32"/>
          <w:lang w:val="en-US"/>
        </w:rPr>
        <w:t>要想发挥先锋模范作用，以上这些还远远不够，未来若要作为一名中共党员要在全方面不断地完善自己。在自己的学习、生活</w:t>
      </w:r>
      <w:r>
        <w:rPr>
          <w:rFonts w:hint="default" w:ascii="仿宋" w:cs="仿宋"/>
          <w:sz w:val="32"/>
          <w:szCs w:val="32"/>
          <w:lang w:val="en-US"/>
        </w:rPr>
        <w:t>、</w:t>
      </w:r>
      <w:r>
        <w:rPr>
          <w:rFonts w:hint="default" w:ascii="仿宋" w:eastAsia="仿宋" w:cs="仿宋"/>
          <w:sz w:val="32"/>
          <w:szCs w:val="32"/>
          <w:lang w:val="en-US"/>
        </w:rPr>
        <w:t>工作等等中，应该更加努力奋进。作为大学生群体中的先锋模范的道路是“道阻且长”，但我们依然“溯游从之”，才不愧对党对于我们的培育。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_GB2312" w:eastAsia="仿宋" w:cs="仿宋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_GB2312" w:eastAsia="仿宋" w:cs="仿宋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000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8B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850</Words>
  <Characters>852</Characters>
  <Paragraphs>17</Paragraphs>
  <TotalTime>7</TotalTime>
  <ScaleCrop>false</ScaleCrop>
  <LinksUpToDate>false</LinksUpToDate>
  <CharactersWithSpaces>864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2020-10-12T08:25:00Z</dcterms:created>
  <dc:creator>吾静</dc:creator>
  <cp:lastModifiedBy>MagnoliaF</cp:lastModifiedBy>
  <dcterms:modified xsi:type="dcterms:W3CDTF">2020-11-07T14:53:37Z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