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学院：陈守仁商学院 年级与专业：17级金融工程专业        姓名：刘颖新</w:t>
      </w:r>
    </w:p>
    <w:p>
      <w:pPr>
        <w:widowControl w:val="0"/>
        <w:numPr>
          <w:ilvl w:val="0"/>
          <w:numId w:val="0"/>
        </w:numPr>
        <w:ind w:firstLine="640" w:firstLineChars="200"/>
        <w:jc w:val="both"/>
        <w:rPr>
          <w:rFonts w:hint="eastAsia" w:ascii="仿宋_GB2312" w:hAnsi="仿宋_GB2312" w:eastAsia="仿宋_GB2312" w:cs="仿宋_GB2312"/>
          <w:sz w:val="32"/>
          <w:szCs w:val="32"/>
          <w:lang w:eastAsia="zh-CN"/>
        </w:rPr>
      </w:pPr>
    </w:p>
    <w:p>
      <w:pPr>
        <w:widowControl w:val="0"/>
        <w:numPr>
          <w:ilvl w:val="0"/>
          <w:numId w:val="0"/>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spacing w:line="12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r>
        <w:rPr>
          <w:rFonts w:hint="eastAsia" w:ascii="仿宋_GB2312" w:hAnsi="仿宋_GB2312" w:eastAsia="仿宋_GB2312" w:cs="仿宋_GB2312"/>
          <w:sz w:val="32"/>
          <w:szCs w:val="32"/>
          <w:lang w:val="en-US" w:eastAsia="zh-CN"/>
        </w:rPr>
        <w:t>由于大学生党员是大学生队伍中的优秀分子，其一言一行都代表着党在大学生心目中的形象。大学生党员应行动起来，“胸怀祖国，服务人民”，把自己融入党的伟大事业，与时俱进、开拓创新、勤奋学习，带动群众，真正起到先锋模范带头作用。</w:t>
      </w:r>
    </w:p>
    <w:p>
      <w:pPr>
        <w:spacing w:line="12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如果我被发展成中共党员，我认为，为切实发挥大学生党员的先锋模范作用，我们应该着重从以下三个方面做出努力：</w:t>
      </w:r>
    </w:p>
    <w:p>
      <w:pPr>
        <w:spacing w:line="12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首先，在学习方面，大学生党员作为高校的学生，其首要任务是搞好学习，只有学好了文化知识，具备相当的专业技能，才能更好地全心全意为人民服务。这就要求大学生党员在学习过程中努力争做标兵。不仅要有明确的学习目的、端正的学习态度，还要有良好的学习方法，较高的学习效率；不仅要上课认真听讲，按时完成好老师布置的各项学习任务，还要在课外主动学习，探索一些自己感兴趣的学习领域；不仅要认真学习好本专业的知识，还要学习好相关专业的知识，以拓展知识的宽度和深度，完善知识结构；不仅要能够吸收已学的文化知识，还要勤于钻研，善于思考，勇于创新，培养先进的学习观念和学习意识。同时，可以在班级中建设党小组，开展一帮一，一带一活动，以党风带学风。这样，大学生党员在不断加强自身个人文化修养和帮助学习上有困难的同学的过程中，其党员的先锋模范作用得以充分发挥，使学生受到这种良好学习氛围的感染，共同进步。</w:t>
      </w:r>
    </w:p>
    <w:p>
      <w:pPr>
        <w:spacing w:line="12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其次，在工作方面，大学生党员在工作中要时时刻刻秉承全心全意为人民服务的宗旨，体现出共产党员的先进性。大学生党员应该利用社团活动等机会，努力培养和展现自己的工作能力。工作能力也是大学生综合素质的体现。应本着为同学服务，对组织负责的原则，在实践中培养自己的交际能力和应变能力，为以后在工作岗位更好地施展自己的才华奠定坚实的基础。大学生党员应该在工作上应积极主动，以高昂的工作热情为同学全心全意地服务，注重人文关怀和心理疏导，注重工作方法，注意交流互动，用正确方式处理人际关系，保持党同人民群众的血肉联系，积极配合团支书、班长开好团支部民主生活会、班会；主动向同学汇报工作情况，结合自身经验和当代大学生心理特点，交流思想，提出问题，虚心听取同学的建议和意见，改进工作中的不足，从群众中来到群众中去，逐步树立党员的威信。总之，在工作中要始终保持温、良、恭、俭、让的态度，既要时刻谨记自己身为党员的责任，又要坚决抵制身为党员的自我优越感，全心全意为人民服务。</w:t>
      </w:r>
    </w:p>
    <w:p>
      <w:pPr>
        <w:spacing w:line="12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最后，在生活方面，大学四年于我们而言，是人生成长与发展的重要阶段。在这四年中，大学生党员尤其应重视在生活中发挥其先锋模范带头作用，对生活充满热情，要做到勤俭节约，始终高度警惕浮夸、腐败之风。在日常生活和管理方面时刻起到领头雁的作用，主动承担任务。大学生党员要带头树立良好的生活作风还必须从身边的小事做起，从个人的生活作风做起。“习惯决定性格，性格决定命运。”没有正派的生活作风就不能成就大事业，没有正派的生活作风就容易偏离自身发展方向，没有正派的生活作风就搞不好学习。因此，大学生党员首先要带头搞好宿舍内务，美好环境是影响一个人成长的重要因素，宿舍是同学居住的时间较多的场所，应该把它建设得更好，包括宿舍的摆设，清洁等等。其次，带头遵守和维护公共秩序，培养良好的处世风格和个人外在形象。再次，要培养健康的个人爱好，合理利用网络等新兴资源，远离不良诱惑。最后，大学生党员应当注意和同学们保持良好的关系，通过平时生活中的点点滴滴，融洽与同学的感情，同时要懂得尊重他人，善待他人。大学生党员还应注意观察，及时发现同学在生活中存在的问题，并想办法帮助解决。</w:t>
      </w:r>
    </w:p>
    <w:p>
      <w:pPr>
        <w:spacing w:line="12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总之，发挥大学生党员的先锋模范和骨干带头作用，既是党组织对大学生党员的基本要求，又是大学生党员义不容辞的光荣使命。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为把我国建设成为富强，民主，文明，和谐的社会主义国家，把我党建设成为立党为公、执政为民，求真务实、改革创新，艰苦奋斗、清正廉洁，富有活力、团结和谐的马克思主义执政党，同时促进自身的进步和发展，发挥一个学生党员的应有价值。</w:t>
      </w:r>
    </w:p>
    <w:p>
      <w:pPr>
        <w:widowControl w:val="0"/>
        <w:numPr>
          <w:ilvl w:val="0"/>
          <w:numId w:val="0"/>
        </w:numPr>
        <w:jc w:val="both"/>
        <w:rPr>
          <w:rFonts w:hint="eastAsia" w:ascii="仿宋_GB2312" w:hAnsi="仿宋_GB2312" w:eastAsia="仿宋_GB2312" w:cs="仿宋_GB2312"/>
          <w:sz w:val="32"/>
          <w:szCs w:val="32"/>
          <w:lang w:eastAsia="zh-CN"/>
        </w:rPr>
      </w:pPr>
      <w:bookmarkStart w:id="0" w:name="_GoBack"/>
      <w:bookmarkEnd w:id="0"/>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iPad mini5</cp:lastModifiedBy>
  <dcterms:modified xsi:type="dcterms:W3CDTF">2020-10-30T16:45:03Z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2052-10.16.0</vt:lpwstr>
  </property>
</Properties>
</file>