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学院：物理与信息工程学院</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年级与专业：2018级电气工程与智能控制</w:t>
      </w: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姓名：李为媚</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sz w:val="32"/>
          <w:szCs w:val="32"/>
          <w:lang w:val="en-US" w:eastAsia="zh-CN"/>
        </w:rPr>
        <w:t>1.引导政治方向：大学生党员首先要注意在政治上保持正确的方向。要带头提高理论水平和思想素质。首先要自觉学习马克思列宁主义，毛浙东思想，邓小平理论和“三个代表”重要思想，从根本上，保持大的前进方向是正确的，坚持真理。其次是要认真学习党的各项路线方针政策，深刻理解实行社会主义市场经济体制的必要性，重要性和实践意义，拥护党的各项政策。再次，要时刻注意学习党在现阶段发表的各种指示文件，与党保持高度一致。坚持理论上的与时俱进。理论是枯燥乏味的，学生党员要主动联系同学，宣传党的方针政策，带动同学共同学习，共同进步。</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2.结合实际，借助各种活动形式，在同学中发挥其在政治上的先锋作用。例如：大学生党员可以在团支部民主生活会上，针对每期的主题，结合有关政治理论知识，谈谈个人心得体会或者感想，让同学们既能从真实的实际生活中感受到生活的变化，祖国的强盛和社会主义事业的旺盛生命力，又能帮助同学们了解和增加有关理论知识，增强对共产主义的信心。</w:t>
      </w:r>
    </w:p>
    <w:p>
      <w:pPr>
        <w:widowControl w:val="0"/>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争做学习标兵。大学生党员作为高校的学生，其首要任务就是搞好学习，只有学好了文化知识，才能更好地全心全意为人民服务。这就要求大学生党员不仅要有明确的学习目的，端正的学习态度，还要有良好的学习方法，较高的学习效率。同时还要在课外主动学习，探索一下自己感兴趣的学习领域。不仅要能够吸收已学的文化知识，还要勤于钻研，善于思考，勇于创新。这样，大学生党员在不断加强自身个人文化修养和帮助学习上有困难的同学的过程中，其党员的先锋模范作用得以充分发挥，使学生受到这种良好学习氛围的感染，共同进步。</w:t>
      </w:r>
    </w:p>
    <w:p>
      <w:pPr>
        <w:widowControl w:val="0"/>
        <w:numPr>
          <w:ilvl w:val="0"/>
          <w:numId w:val="0"/>
        </w:num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4.树立工作表率。大学生党员在工作中应积极主动，以高昂的姿态，饱满的热情，全心全意为同学服务。要坚持集体利益高于个人利益，热爱学校，关心集体，顾全大局，带动同学们共同建设好集体。</w:t>
      </w:r>
      <w:bookmarkStart w:id="0" w:name="_GoBack"/>
      <w:bookmarkEnd w:id="0"/>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370A1BAE"/>
    <w:rsid w:val="44734CBE"/>
    <w:rsid w:val="46FC2B97"/>
    <w:rsid w:val="525C7E5F"/>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眼眸 Vera</cp:lastModifiedBy>
  <dcterms:modified xsi:type="dcterms:W3CDTF">2020-11-07T06:01:05Z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