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bidi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陈守仁商学院赵颖娴</w:t>
      </w:r>
      <w:r>
        <w:rPr>
          <w:sz w:val="24"/>
          <w:szCs w:val="24"/>
        </w:rPr>
        <w:t>小组讨论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一、单选题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1.中国共产党成立于( )年( )月。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A.1921年5月 B.1920年7月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C.1949年10月 D.1921年7月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解析:答案为 D，中国共产党是中华人民共和国的执政党，成立于1921年7月23日。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出题理由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理清党的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前世今生。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2.对于组织分裂党和民族的活动者，应给予( )。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A.警告 B.严重警告 C.留党察看 D.开除党籍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解析:答案为 D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《条例》第六十条规定，从事、参与挑拨破坏民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族关系制造事端或者参加民族分裂活动的，对策划者、组织者和骨 干分子，给予开除党籍处分。对其他参加人员，情节严重的，给予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开除党籍处分。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出题理由:一名合格的优秀党员必须明确自己能做什么和不能做什么，以及做了不该做的事情后将受到什么处罚。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3.党的根本组织原则是( )，这是党内政治生活正常开展的重 要制度保障。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A.民主专政制 B.民主集中制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C.统一集中制 D.集体领导制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解析:答案为 B，民主集中制，即民主基础上的集中和集中指导下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的民主相结合的制度，是党的根本组织制度和领导制度，也是马克 思主义认识论和群众路线在党的生活和组织建设中的运用。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出题理由:作为一名合格的优秀党员必须充分了解党的政治制度体系。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党的七大是中国共产党在民主革命时期召开的极其重要的一次、也是最后一次代表大会。 它的一个重大历史性贡献是确立(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)为党的指导思想并写入党章。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A.马克思列宁主义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B.毛泽东思想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C.邓小平理论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D.三个代表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解析：答案为B，一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名合格的共产党员应掌握重要的党史，尤其要梳理好历史上党召开的重要会议知识。了解党的发展历程，有利于更深刻地理解党的性质宗旨。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出题理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由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作为一名合格的优秀党员必须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了解党的指导思想，才能在跟随党的先进脚步，在新时代走出自己的独特的先进积极的步伐。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二、多选题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1.必须筑牢拒腐防变的思想防线和制度防线,着力构建( )的体 制机制,保持党的肌体健康和队伍纯洁。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A.不敢腐 B.不易腐 C.不能腐 D.不想腐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解析:答案为 ACD。党的十八届六中全会审议通过的《关于新形势下 党内政治生活的若干准则》，提出必须筑牢拒腐防变的思想防线和 制度防线，着力构建不敢腐、不能腐、不想腐的体制机制，保持党 的肌体健康和队伍纯洁。这是以习近平同志为核心的党中央在新形 势下全面推进从严治党、不断深化反腐倡廉建设的重要举措。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出题理由:作为一名合格优秀的党员，必须学习党内的各项讲话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,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尤其是关于反腐问题。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简答题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中国共产党的入党宣誓词内容是什么?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答案:《中国共产党章程》第一章第六条规定:“预备党员必须面向党旗进行入党宣誓。 誓词如下:我志愿加入中国共产党，拥护党的纲领，遵守党的章程，履行党员义务，执行 党的决定，严守党的纪律，保守党的秘密，对党忠诚，积极工作，为共产主义奋斗终身， 随时准备为党和人民牺牲一切，永不叛党。” 理由:新时期的中国共产党员需要思想上的党员觉悟，深刻学习并认识入党宣誓的重要性 及现实意义，从而增强党员的党性观念，增强党员的历史使命感和社会责任感。宣誓词激 励每一位党员以党章规范自己的言行，使党员端正思想态度，纯洁入党动机，牢记党的宗 旨，履行党员义务，做一名称职的、合格的，无悔于党员称号、无悔于入党誓词的一名真 正的共产党员。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“三个代表”重要思想的主要内容是什么?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:中国共产党必须始终代表中国先进生产力的发展要求，代表中国先进文化的前进方向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党的指导思想是什么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？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答案：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马克思列宁主义、毛泽东思想、邓小平理论和“三个代表”重要思想。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党的宗旨是什么?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:全心全意为人民服务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党的建设必须坚决实现的四项基本要求是什么?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:第一，坚持党的基本路线;第二，坚持解放思想，实事求是，与时俱进;第三，坚持全心全意为人民服务;第四，坚持民主集中制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B342F"/>
    <w:rsid w:val="4CAF7BEB"/>
    <w:rsid w:val="58A3470C"/>
    <w:rsid w:val="7D442B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2020-10-29T17:27:00Z</dcterms:created>
  <dc:creator>咸咸のiPhone</dc:creator>
  <cp:lastModifiedBy>InTo yoU</cp:lastModifiedBy>
  <dcterms:modified xsi:type="dcterms:W3CDTF">2020-11-04T04:02:47Z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