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bookmarkEnd w:id="0"/>
      <w:r>
        <w:rPr>
          <w:rFonts w:hint="default" w:ascii="仿宋_GB2312" w:hAnsi="仿宋_GB2312" w:eastAsia="仿宋_GB2312" w:cs="仿宋_GB2312"/>
          <w:b/>
          <w:bCs/>
          <w:sz w:val="36"/>
          <w:szCs w:val="36"/>
          <w:lang w:val="en-US" w:eastAsia="zh-CN"/>
        </w:rPr>
        <w:t>第63期党的发展对象培训班第二次小组讨论</w:t>
      </w:r>
    </w:p>
    <w:p>
      <w:pPr>
        <w:ind w:firstLine="2310" w:firstLineChars="1100"/>
      </w:pPr>
    </w:p>
    <w:p>
      <w:pPr>
        <w:ind w:firstLine="320" w:firstLineChars="100"/>
      </w:pPr>
      <w:r>
        <w:rPr>
          <w:rFonts w:hint="default" w:ascii="仿宋_GB2312" w:hAnsi="仿宋_GB2312" w:eastAsia="仿宋_GB2312" w:cs="仿宋_GB2312"/>
          <w:sz w:val="32"/>
          <w:szCs w:val="32"/>
          <w:lang w:val="en-US" w:eastAsia="zh-CN"/>
        </w:rPr>
        <w:t>学院：</w:t>
      </w:r>
      <w:r>
        <w:rPr>
          <w:rFonts w:hint="default" w:ascii="仿宋_GB2312" w:hAnsi="仿宋_GB2312" w:cs="仿宋_GB2312"/>
          <w:sz w:val="32"/>
          <w:szCs w:val="32"/>
          <w:lang w:val="en-US" w:eastAsia="zh-CN"/>
        </w:rPr>
        <w:t>化工与材料学院</w:t>
      </w:r>
      <w:r>
        <w:rPr>
          <w:rFonts w:hint="default" w:ascii="仿宋_GB2312" w:hAnsi="仿宋_GB2312" w:eastAsia="仿宋_GB2312" w:cs="仿宋_GB2312"/>
          <w:sz w:val="32"/>
          <w:szCs w:val="32"/>
          <w:lang w:val="en-US" w:eastAsia="zh-CN"/>
        </w:rPr>
        <w:t xml:space="preserve">   年级与专业</w:t>
      </w:r>
      <w:r>
        <w:rPr>
          <w:rFonts w:hint="default" w:hAnsi="仿宋_GB2312" w:eastAsia="仿宋_GB2312" w:cs="仿宋_GB2312"/>
          <w:sz w:val="32"/>
          <w:szCs w:val="32"/>
          <w:lang w:val="en-US" w:eastAsia="zh-CN"/>
        </w:rPr>
        <w:t>18</w:t>
      </w:r>
      <w:r>
        <w:rPr>
          <w:rFonts w:hint="default" w:hAnsi="仿宋_GB2312" w:cs="仿宋_GB2312"/>
          <w:sz w:val="32"/>
          <w:szCs w:val="32"/>
          <w:lang w:val="en-US" w:eastAsia="zh-CN"/>
        </w:rPr>
        <w:t>制药工程</w:t>
      </w:r>
      <w:r>
        <w:rPr>
          <w:rFonts w:hint="default" w:ascii="仿宋_GB2312" w:hAnsi="仿宋_GB2312" w:eastAsia="仿宋_GB2312" w:cs="仿宋_GB2312"/>
          <w:sz w:val="32"/>
          <w:szCs w:val="32"/>
          <w:lang w:val="en-US" w:eastAsia="zh-CN"/>
        </w:rPr>
        <w:t xml:space="preserve">  </w:t>
      </w:r>
    </w:p>
    <w:p>
      <w:pPr>
        <w:ind w:firstLine="320" w:firstLineChars="100"/>
      </w:pPr>
      <w:r>
        <w:rPr>
          <w:rFonts w:hint="default" w:ascii="仿宋_GB2312" w:hAnsi="仿宋_GB2312" w:eastAsia="仿宋_GB2312" w:cs="仿宋_GB2312"/>
          <w:sz w:val="32"/>
          <w:szCs w:val="32"/>
          <w:lang w:val="en-US" w:eastAsia="zh-CN"/>
        </w:rPr>
        <w:t>姓名：</w:t>
      </w:r>
      <w:r>
        <w:rPr>
          <w:rFonts w:hint="eastAsia" w:ascii="仿宋_GB2312" w:hAnsi="仿宋_GB2312" w:cs="仿宋_GB2312"/>
          <w:sz w:val="32"/>
          <w:szCs w:val="32"/>
          <w:lang w:val="en-US" w:eastAsia="zh-CN"/>
        </w:rPr>
        <w:t>杨国艳</w:t>
      </w:r>
    </w:p>
    <w:p>
      <w:pPr>
        <w:ind w:firstLine="210" w:firstLineChars="100"/>
      </w:pPr>
    </w:p>
    <w:p>
      <w:pPr>
        <w:jc w:val="both"/>
      </w:pPr>
      <w:r>
        <w:rPr>
          <w:rFonts w:hint="default" w:ascii="仿宋_GB2312" w:hAnsi="仿宋_GB2312" w:eastAsia="仿宋_GB2312" w:cs="仿宋_GB2312"/>
          <w:sz w:val="32"/>
          <w:szCs w:val="32"/>
          <w:lang w:eastAsia="zh-CN"/>
        </w:rPr>
        <w:t>如果你被发展为中共党员，你将如何在大学生群体中发挥党员的先锋模范作用？</w:t>
      </w:r>
    </w:p>
    <w:p>
      <w:pPr>
        <w:jc w:val="both"/>
        <w:rPr>
          <w:rFonts w:hint="eastAsia" w:ascii="仿宋_GB2312" w:hAnsi="仿宋_GB2312" w:cs="仿宋_GB2312"/>
          <w:sz w:val="28"/>
          <w:szCs w:val="28"/>
          <w:lang w:eastAsia="zh-CN"/>
        </w:rPr>
      </w:pPr>
      <w:r>
        <w:rPr>
          <w:rFonts w:hint="default" w:ascii="仿宋_GB2312" w:hAnsi="仿宋_GB2312" w:cs="仿宋_GB2312"/>
          <w:sz w:val="28"/>
          <w:szCs w:val="28"/>
          <w:lang w:eastAsia="zh-CN"/>
        </w:rPr>
        <w:t>答</w:t>
      </w:r>
      <w:r>
        <w:rPr>
          <w:rFonts w:hint="eastAsia" w:ascii="仿宋_GB2312" w:hAnsi="仿宋_GB2312" w:cs="仿宋_GB2312"/>
          <w:sz w:val="28"/>
          <w:szCs w:val="28"/>
          <w:lang w:eastAsia="zh-CN"/>
        </w:rPr>
        <w:t>：大学生是新时代最有朝气、最有活力的一个群体，是我们祖国社会主义现代化建设的栋梁。而大学生党员更是大学生当中的精英，是大学生群体中思想觉悟和政治水平较高的优秀分子，大学生党员应与时俱进起到先锋模范作用，树立起个人的良好形象，在工作、学习、生活中起好带头作用，成为大学生中的楷模，这是新时期赋予大学生党员的一项新的任务。大学生党员应该做到以下几点：</w:t>
      </w:r>
    </w:p>
    <w:p>
      <w:pPr>
        <w:rPr>
          <w:rFonts w:hint="eastAsia" w:ascii="宋体" w:hAnsi="宋体" w:eastAsia="宋体"/>
          <w:sz w:val="30"/>
          <w:szCs w:val="30"/>
          <w:lang w:eastAsia="zh-CN"/>
        </w:rPr>
      </w:pPr>
      <w:r>
        <w:rPr>
          <w:rFonts w:hint="eastAsia" w:ascii="宋体" w:hAnsi="宋体" w:eastAsia="宋体"/>
          <w:sz w:val="30"/>
          <w:szCs w:val="30"/>
          <w:lang w:eastAsia="zh-CN"/>
        </w:rPr>
        <w:t>一、学好理论，提高素质，在政治上带动同学进步。</w:t>
      </w:r>
    </w:p>
    <w:p>
      <w:pPr>
        <w:ind w:firstLineChars="200"/>
        <w:rPr>
          <w:rFonts w:hint="eastAsia" w:ascii="宋体" w:hAnsi="宋体" w:eastAsia="宋体"/>
          <w:sz w:val="30"/>
          <w:szCs w:val="30"/>
          <w:lang w:val="en-US" w:eastAsia="zh-CN"/>
        </w:rPr>
      </w:pPr>
      <w:r>
        <w:rPr>
          <w:rFonts w:ascii="宋体" w:hAnsi="宋体" w:eastAsia="宋体"/>
          <w:sz w:val="30"/>
          <w:szCs w:val="30"/>
          <w:lang w:val="en-US"/>
        </w:rPr>
        <w:t>首先应该认真学习模范执行党的基本理论、基本路线、基本纲领和各项方针政策。中国共产党以马克思列宁主义、毛泽东思想、邓小平理论和三个代表重要思想作为自己的行动指南。</w:t>
      </w:r>
      <w:r>
        <w:rPr>
          <w:rFonts w:hint="eastAsia" w:ascii="宋体" w:hAnsi="宋体" w:eastAsia="宋体"/>
          <w:sz w:val="30"/>
          <w:szCs w:val="30"/>
          <w:lang w:val="en-US" w:eastAsia="zh-CN"/>
        </w:rPr>
        <w:t>大学生党员要坚持运用先进的理论武装头脑，加强理论修养，才能坚持正确的政治方向，才能掌握马克思列宁主义的基本立场、观点和方法，树立辩证唯物主义和历史唯物主义的世界观，从而深刻认识共产主义事业，牢固树立共产主义理想，增强建设中国特色社会主义的信念。</w:t>
      </w:r>
    </w:p>
    <w:p>
      <w:pPr>
        <w:rPr>
          <w:rFonts w:ascii="宋体" w:hAnsi="宋体" w:eastAsia="宋体"/>
          <w:sz w:val="30"/>
          <w:szCs w:val="30"/>
          <w:lang w:val="en-US"/>
        </w:rPr>
      </w:pPr>
      <w:r>
        <w:rPr>
          <w:rFonts w:ascii="宋体" w:hAnsi="宋体" w:eastAsia="宋体"/>
          <w:sz w:val="30"/>
          <w:szCs w:val="30"/>
          <w:lang w:val="en-US"/>
        </w:rPr>
        <w:t>二、勤奋学习，掌握本领，在学习上与同学共同进步</w:t>
      </w:r>
    </w:p>
    <w:p>
      <w:pPr>
        <w:rPr>
          <w:rFonts w:ascii="宋体" w:hAnsi="宋体" w:eastAsia="宋体"/>
          <w:sz w:val="30"/>
          <w:szCs w:val="30"/>
        </w:rPr>
      </w:pPr>
    </w:p>
    <w:p>
      <w:pPr>
        <w:ind w:firstLineChars="200"/>
        <w:rPr>
          <w:rFonts w:ascii="宋体" w:hAnsi="宋体" w:eastAsia="宋体"/>
          <w:sz w:val="30"/>
          <w:szCs w:val="30"/>
          <w:lang w:val="en-US"/>
        </w:rPr>
      </w:pPr>
      <w:r>
        <w:rPr>
          <w:rFonts w:ascii="宋体" w:hAnsi="宋体" w:eastAsia="宋体"/>
          <w:sz w:val="30"/>
          <w:szCs w:val="30"/>
          <w:lang w:val="en-US"/>
        </w:rPr>
        <w:t>全心全意为人民服务是党员的宗旨，做为一名新时代的大学生党员，不但要有全心全意为人民服务的思想，还要有要全心全意为人民服务的本领。大学生党员履行全心全意为人民服务宗旨首要的一条，就是要勤奋学习，完成好自己的学习任务，培养多方面的能力，掌握过硬的为人民服务本领。这就要求大学生党员要善于学习，善于思考，真正掌握工作的本领。“终身学习知识，提高创新意识，培养创新能力”应该成为大学生党员追求生活、工作和成才的全新方式。</w:t>
      </w:r>
    </w:p>
    <w:p>
      <w:pPr>
        <w:rPr>
          <w:rFonts w:hint="eastAsia" w:ascii="宋体" w:hAnsi="宋体" w:eastAsia="宋体"/>
          <w:sz w:val="30"/>
          <w:szCs w:val="30"/>
          <w:lang w:val="en-US" w:eastAsia="zh-CN"/>
        </w:rPr>
      </w:pPr>
      <w:r>
        <w:rPr>
          <w:rFonts w:hint="eastAsia" w:ascii="宋体" w:hAnsi="宋体" w:eastAsia="宋体"/>
          <w:sz w:val="30"/>
          <w:szCs w:val="30"/>
          <w:lang w:val="en-US" w:eastAsia="zh-CN"/>
        </w:rPr>
        <w:t>三、管好内务，从小事做起，在日常生活中成为同学的表率</w:t>
      </w:r>
    </w:p>
    <w:p>
      <w:pPr>
        <w:ind w:firstLineChars="200"/>
        <w:rPr>
          <w:rFonts w:ascii="宋体" w:hAnsi="宋体" w:eastAsia="宋体"/>
          <w:sz w:val="30"/>
          <w:szCs w:val="30"/>
          <w:lang w:val="en-US"/>
        </w:rPr>
      </w:pPr>
      <w:r>
        <w:rPr>
          <w:rFonts w:hint="eastAsia" w:ascii="宋体" w:hAnsi="宋体" w:eastAsia="宋体"/>
          <w:sz w:val="30"/>
          <w:szCs w:val="30"/>
          <w:lang w:val="en-US" w:eastAsia="zh-CN"/>
        </w:rPr>
        <w:t>大学生党员的模范作用在日常生活和管理方面也要起好带头作用。要带头树立良好的生活作风，还必须从身边的小事做起，从个人的生活作风做起，没有良好的生活作风就不能成就大事业，没有良好的生活作风就会腐化个人的思想，没有良好的生活作风就搞不好学习。大学生党员的模范作用要做到坚持集体利益高于个人利益，热爱学校，关心集体，顾全大局，带动同学共同建设好班集体。要能正确对待批评和荣誉，有了缺点、错误，诚心诚意地欢迎同学指出来。</w:t>
      </w:r>
    </w:p>
    <w:p>
      <w:pPr>
        <w:rPr>
          <w:rFonts w:ascii="宋体" w:hAnsi="宋体" w:eastAsia="宋体"/>
          <w:sz w:val="30"/>
          <w:szCs w:val="30"/>
        </w:rPr>
      </w:pPr>
      <w:r>
        <w:rPr>
          <w:rFonts w:hint="eastAsia" w:ascii="宋体" w:hAnsi="宋体" w:eastAsia="宋体"/>
          <w:sz w:val="30"/>
          <w:szCs w:val="30"/>
          <w:lang w:eastAsia="zh-CN"/>
        </w:rPr>
        <w:t>四、在新时期，大学生党员要树立良好的党员形象，发挥先进模范作用，就必须做到以下几点：</w:t>
      </w:r>
    </w:p>
    <w:p>
      <w:pPr>
        <w:rPr>
          <w:rFonts w:hint="eastAsia" w:ascii="宋体" w:hAnsi="宋体" w:eastAsia="宋体"/>
          <w:sz w:val="30"/>
          <w:szCs w:val="30"/>
          <w:lang w:eastAsia="zh-CN"/>
        </w:rPr>
      </w:pPr>
      <w:r>
        <w:rPr>
          <w:rFonts w:hint="eastAsia" w:ascii="宋体" w:hAnsi="宋体" w:eastAsia="宋体"/>
          <w:sz w:val="30"/>
          <w:szCs w:val="30"/>
          <w:lang w:eastAsia="zh-CN"/>
        </w:rPr>
        <w:t xml:space="preserve">    首先，大学生党员要在思想上提高对学习的认识，要明确自己的首要任务是刻苦学习，掌握过硬的专业知识，不断拓宽自己的知识面，全面发展，自觉地把自己培养成高素质的社会主义事业的建设者和接班人。</w:t>
      </w:r>
    </w:p>
    <w:p>
      <w:pPr>
        <w:rPr>
          <w:rFonts w:ascii="宋体" w:hAnsi="宋体" w:eastAsia="宋体"/>
          <w:sz w:val="30"/>
          <w:szCs w:val="30"/>
        </w:rPr>
      </w:pPr>
      <w:r>
        <w:rPr>
          <w:rFonts w:hint="eastAsia" w:ascii="宋体" w:hAnsi="宋体" w:eastAsia="宋体"/>
          <w:sz w:val="30"/>
          <w:szCs w:val="30"/>
          <w:lang w:val="en-US" w:eastAsia="zh-CN"/>
        </w:rPr>
        <w:t xml:space="preserve">    </w:t>
      </w:r>
      <w:r>
        <w:rPr>
          <w:rFonts w:ascii="宋体" w:hAnsi="宋体" w:eastAsia="宋体"/>
          <w:sz w:val="30"/>
          <w:szCs w:val="30"/>
          <w:lang w:val="en-US"/>
        </w:rPr>
        <w:t>第二，大学生党员在认真学习和积极宣传党的先进思想、政治理论的基础上，要从实际出发、发挥带头作用，勇于实践“三个代表”重要思想，积极参加社会实践，在实践中检验所学的理论知识，并不断提高自己的思想修养和理论水平，树立正确的世界观、人生观、价值观，使自己成长为一名合格的共产党员，真正做到“内强素质，外塑形象”。</w:t>
      </w:r>
    </w:p>
    <w:p>
      <w:pPr>
        <w:rPr>
          <w:rFonts w:ascii="宋体" w:hAnsi="宋体" w:eastAsia="宋体"/>
          <w:sz w:val="30"/>
          <w:szCs w:val="30"/>
          <w:lang w:val="en-US"/>
        </w:rPr>
      </w:pPr>
      <w:r>
        <w:rPr>
          <w:rFonts w:hint="eastAsia" w:ascii="宋体" w:hAnsi="宋体" w:eastAsia="宋体"/>
          <w:sz w:val="30"/>
          <w:szCs w:val="30"/>
          <w:lang w:val="en-US" w:eastAsia="zh-CN"/>
        </w:rPr>
        <w:t xml:space="preserve">    </w:t>
      </w:r>
      <w:r>
        <w:rPr>
          <w:rFonts w:ascii="宋体" w:hAnsi="宋体" w:eastAsia="宋体"/>
          <w:sz w:val="30"/>
          <w:szCs w:val="30"/>
          <w:lang w:val="en-US"/>
        </w:rPr>
        <w:t>第三，大学生党员要密切联系群众，充分发挥桥梁纽带作用，要热爱和关心集体，顾全大局，树立榜样作用，带动同学共同建设好集体，增强集体的凝聚力。既要与同学搞好关系，又要帮助同学解决在学习、思想和政治上的问题，与同学共勉，共同进步。</w:t>
      </w:r>
    </w:p>
    <w:p>
      <w:pPr>
        <w:ind w:firstLineChars="200"/>
        <w:rPr>
          <w:rFonts w:ascii="宋体" w:hAnsi="宋体" w:eastAsia="宋体"/>
          <w:sz w:val="30"/>
          <w:szCs w:val="30"/>
        </w:rPr>
      </w:pPr>
      <w:r>
        <w:rPr>
          <w:rFonts w:hint="eastAsia" w:ascii="宋体" w:hAnsi="宋体" w:eastAsia="宋体"/>
          <w:sz w:val="30"/>
          <w:szCs w:val="30"/>
          <w:lang w:val="en-US" w:eastAsia="zh-CN"/>
        </w:rPr>
        <w:t>第四，大学生党员要自觉遵守党的纪律，遵守校规校纪，在同学中起模范带头作用。同时，面对一些违反校规校纪的现象，要敢于挺身而出，坚决加以阻止。</w:t>
      </w:r>
    </w:p>
    <w:p>
      <w:pPr>
        <w:ind w:firstLineChars="200"/>
        <w:rPr>
          <w:rFonts w:ascii="宋体" w:hAnsi="宋体" w:eastAsia="宋体"/>
          <w:sz w:val="30"/>
          <w:szCs w:val="30"/>
        </w:rPr>
      </w:pPr>
      <w:r>
        <w:rPr>
          <w:rFonts w:hint="eastAsia" w:ascii="宋体" w:hAnsi="宋体" w:eastAsia="宋体"/>
          <w:sz w:val="30"/>
          <w:szCs w:val="30"/>
          <w:lang w:eastAsia="zh-CN"/>
        </w:rPr>
        <w:t>第五，大学生党员要牢固树立全心全意为人民服务的思想。在学校这个环境里，为人民服务指的就是为同学们服务。这就要求大学生党员要从点滴做起，吃苦在先，享乐在后。例如，发现同学在学习、生活上有困难时，应热情给予帮助；发现同学思想上有疙瘩时，应主动给予开导；遇到个人与同学利益发生冲突时，应先人后己。大学生党员的先进性作用正是通过此类看似微不足道的事情体现出来的。另一方面，同学们也从中对大学生党员的良好形象有一个最直观的认识，从而有利于提高党和党员在同学们心中的影响力。</w:t>
      </w:r>
    </w:p>
    <w:p>
      <w:r>
        <w:rPr>
          <w:rFonts w:hint="eastAsia" w:ascii="宋体" w:hAnsi="宋体" w:eastAsia="宋体"/>
          <w:sz w:val="30"/>
          <w:szCs w:val="30"/>
          <w:lang w:eastAsia="zh-CN"/>
        </w:rPr>
        <w:t>综上所述，大学生党员发挥先锋模范作用，就要从自身抓起，从小事做起，刻苦学习，全心全意为同学服务，敢于进行批评和自我批评，在不断地学习中完善自我</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20603050000020304"/>
    <w:charset w:val="00"/>
    <w:family w:val="roman"/>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47B50E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1710</Words>
  <Characters>1712</Characters>
  <Paragraphs>21</Paragraphs>
  <TotalTime>0</TotalTime>
  <ScaleCrop>false</ScaleCrop>
  <LinksUpToDate>false</LinksUpToDate>
  <CharactersWithSpaces>1729</CharactersWithSpaces>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2020-11-03T03:59:00Z</dcterms:created>
  <dc:creator>SEA-AL10</dc:creator>
  <cp:lastModifiedBy> My Dream</cp:lastModifiedBy>
  <dcterms:modified xsi:type="dcterms:W3CDTF">2020-11-03T15:27:15Z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