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style0"/>
        <w:jc w:val="center"/>
        <w:rPr>
          <w:lang w:val="en-US"/>
          <w:rFonts w:ascii="等线" w:cs="等线" w:hAnsi="等线"/>
          <w:sz w:val="24"/>
          <w:szCs w:val="24"/>
        </w:rPr>
      </w:pPr>
      <w:r>
        <w:rPr>
          <w:rFonts w:ascii="等线"/>
          <w:sz w:val="24"/>
        </w:rPr>
        <w:t>第63期党的发展对象培训班第一次小组讨论
</w:t>
      </w:r>
    </w:p>
    <w:p>
      <w:pPr>
        <w:pStyle w:val="style0"/>
        <w:jc w:val="center"/>
      </w:pPr>
      <w:r>
        <w:t>
</w:t>
      </w:r>
    </w:p>
    <w:p>
      <w:pPr>
        <w:pStyle w:val="style0"/>
      </w:pPr>
      <w:r>
        <w:rPr>
          <w:rFonts w:ascii="等线"/>
          <w:sz w:val="24"/>
        </w:rPr>
        <w:t>
</w:t>
      </w:r>
    </w:p>
    <w:p>
      <w:pPr>
        <w:pStyle w:val="style0"/>
        <w:jc w:val="left"/>
      </w:pPr>
      <w:r>
        <w:t>学院：音乐与舞蹈学院   年级与专业：18级音乐学（闽台合作方向）   姓名：吴俊南（一）选择题</w:t>
      </w:r>
    </w:p>
    <w:p>
      <w:pPr>
        <w:pStyle w:val="style0"/>
        <w:rPr>
          <w:lang w:val="en-US"/>
          <w:rFonts w:ascii="等线" w:cs="等线" w:hAnsi="等线"/>
          <w:sz w:val="24"/>
          <w:szCs w:val="24"/>
        </w:rPr>
      </w:pPr>
      <w:r>
        <w:rPr>
          <w:lang w:val="en-US"/>
          <w:rFonts w:cs="等线" w:eastAsia="等线" w:hAnsi="等线"/>
          <w:sz w:val="24"/>
          <w:szCs w:val="24"/>
        </w:rPr>
        <w:t>1.</w:t>
      </w:r>
      <w:r>
        <w:rPr>
          <w:lang w:val="en-US"/>
          <w:rFonts w:cs="等线" w:hAnsi="等线"/>
          <w:sz w:val="24"/>
          <w:szCs w:val="24"/>
        </w:rPr>
        <w:t>中国共产</w:t>
      </w:r>
      <w:r>
        <w:rPr>
          <w:rFonts w:ascii="等线" w:cs="等线" w:eastAsia="等线" w:hAnsi="等线"/>
          <w:sz w:val="24"/>
          <w:szCs w:val="24"/>
        </w:rPr>
        <w:t>党的三大作风</w:t>
      </w:r>
      <w:r>
        <w:rPr>
          <w:lang w:val="en-US"/>
          <w:rFonts w:ascii="等线" w:cs="等线" w:hAnsi="等线"/>
          <w:sz w:val="24"/>
          <w:szCs w:val="24"/>
        </w:rPr>
        <w:t>是（</w:t>
      </w:r>
      <w:r>
        <w:rPr>
          <w:lang w:val="en-US"/>
          <w:rFonts w:cs="等线" w:hAnsi="等线"/>
          <w:sz w:val="24"/>
          <w:szCs w:val="24"/>
        </w:rPr>
        <w:t>A.B.C） 多选题</w:t>
      </w:r>
    </w:p>
    <w:p>
      <w:pPr>
        <w:pStyle w:val="style0"/>
        <w:rPr>
          <w:lang w:val="en-US"/>
          <w:rFonts w:cs="等线" w:hAnsi="等线"/>
          <w:sz w:val="24"/>
          <w:szCs w:val="24"/>
        </w:rPr>
      </w:pPr>
      <w:r>
        <w:rPr>
          <w:lang w:val="en-US"/>
          <w:rFonts w:cs="等线" w:eastAsia="等线" w:hAnsi="等线"/>
          <w:sz w:val="24"/>
          <w:szCs w:val="24"/>
        </w:rPr>
        <w:t xml:space="preserve">  A.</w:t>
      </w:r>
      <w:r>
        <w:rPr>
          <w:rFonts w:ascii="等线" w:cs="等线" w:eastAsia="等线" w:hAnsi="等线"/>
          <w:sz w:val="24"/>
          <w:szCs w:val="24"/>
        </w:rPr>
        <w:t>理论联系实际</w:t>
      </w:r>
      <w:r>
        <w:rPr>
          <w:lang w:val="en-US"/>
          <w:rFonts w:cs="等线" w:eastAsia="等线" w:hAnsi="等线"/>
          <w:sz w:val="24"/>
          <w:szCs w:val="24"/>
        </w:rPr>
        <w:t xml:space="preserve"> B.</w:t>
      </w:r>
      <w:r>
        <w:rPr>
          <w:rFonts w:ascii="等线" w:cs="等线" w:eastAsia="等线" w:hAnsi="等线"/>
          <w:sz w:val="24"/>
          <w:szCs w:val="24"/>
        </w:rPr>
        <w:t>密切联系群众</w:t>
      </w:r>
      <w:r>
        <w:rPr>
          <w:lang w:val="en-US"/>
          <w:rFonts w:cs="等线" w:eastAsia="等线" w:hAnsi="等线"/>
          <w:sz w:val="24"/>
          <w:szCs w:val="24"/>
        </w:rPr>
        <w:t xml:space="preserve"> C.</w:t>
      </w:r>
      <w:r>
        <w:rPr>
          <w:rFonts w:ascii="等线" w:cs="等线" w:eastAsia="等线" w:hAnsi="等线"/>
          <w:sz w:val="24"/>
          <w:szCs w:val="24"/>
        </w:rPr>
        <w:t>批评与自我批评</w:t>
      </w:r>
      <w:r>
        <w:rPr>
          <w:lang w:val="en-US"/>
          <w:rFonts w:cs="等线" w:eastAsia="等线" w:hAnsi="等线"/>
          <w:sz w:val="24"/>
          <w:szCs w:val="24"/>
        </w:rPr>
        <w:t xml:space="preserve"> D.</w:t>
      </w:r>
      <w:r>
        <w:rPr>
          <w:lang w:val="en-US"/>
          <w:rFonts w:cs="等线" w:hAnsi="等线"/>
          <w:sz w:val="24"/>
          <w:szCs w:val="24"/>
        </w:rPr>
        <w:t>全心全意为人民服务</w:t>
      </w:r>
    </w:p>
    <w:p>
      <w:pPr>
        <w:pStyle w:val="style0"/>
        <w:rPr>
          <w:rFonts w:ascii="等线" w:cs="等线" w:eastAsia="等线" w:hAnsi="等线"/>
          <w:sz w:val="24"/>
          <w:szCs w:val="24"/>
        </w:rPr>
      </w:pPr>
      <w:r>
        <w:rPr>
          <w:lang w:val="en-US"/>
          <w:rFonts w:cs="等线" w:hAnsi="等线"/>
          <w:sz w:val="24"/>
          <w:szCs w:val="24"/>
        </w:rPr>
        <w:t xml:space="preserve"> </w:t>
      </w:r>
      <w:r>
        <w:rPr>
          <w:lang w:val="en-US"/>
          <w:rFonts w:ascii="等线" w:cs="等线" w:hAnsi="等线"/>
          <w:sz w:val="24"/>
          <w:szCs w:val="24"/>
        </w:rPr>
        <w:t>理由：马克思列宁主义的普遍真理一经和中国革命的具体实践相结合，就使中国革命的面目为之一新，产生了新民主主义的整个历史阶段。以马克思列宁主义的理论思想武装起来的中国共产党，在中国人民中产生了新的工作作风，这主要的就是理论和实践相结合的作风，和人民群众紧密地联系在一起的作风以及自我批评的作风。</w:t>
      </w:r>
    </w:p>
    <w:p>
      <w:pPr>
        <w:pStyle w:val="style0"/>
        <w:rPr>
          <w:lang w:val="en-US"/>
          <w:rFonts w:cs="等线" w:eastAsia="等线" w:hAnsi="等线"/>
          <w:sz w:val="24"/>
          <w:szCs w:val="24"/>
        </w:rPr>
      </w:pPr>
      <w:r>
        <w:rPr>
          <w:lang w:val="en-US"/>
          <w:rFonts w:cs="等线" w:hAnsi="等线"/>
          <w:sz w:val="24"/>
          <w:szCs w:val="24"/>
        </w:rPr>
        <w:t>（二）简答题</w:t>
      </w:r>
    </w:p>
    <w:p>
      <w:pPr>
        <w:pStyle w:val="style0"/>
        <w:rPr>
          <w:lang w:val="en-US"/>
          <w:rFonts w:cs="等线" w:hAnsi="等线"/>
          <w:sz w:val="24"/>
          <w:szCs w:val="24"/>
        </w:rPr>
      </w:pPr>
      <w:r>
        <w:rPr>
          <w:lang w:val="en-US"/>
          <w:rFonts w:cs="等线" w:eastAsia="等线" w:hAnsi="等线"/>
          <w:sz w:val="24"/>
          <w:szCs w:val="24"/>
        </w:rPr>
        <w:t>1.</w:t>
      </w:r>
      <w:r>
        <w:rPr>
          <w:lang w:val="en-US"/>
          <w:rFonts w:cs="等线" w:hAnsi="等线"/>
          <w:sz w:val="24"/>
          <w:szCs w:val="24"/>
        </w:rPr>
        <w:t>中国共产党的思想路线是什么？</w:t>
      </w:r>
    </w:p>
    <w:p>
      <w:pPr>
        <w:pStyle w:val="style0"/>
        <w:rPr>
          <w:lang w:val="en-US"/>
          <w:rFonts w:cs="等线" w:hAnsi="等线"/>
          <w:sz w:val="24"/>
          <w:szCs w:val="24"/>
        </w:rPr>
      </w:pPr>
      <w:r>
        <w:rPr>
          <w:lang w:val="en-US"/>
          <w:rFonts w:cs="等线" w:hAnsi="等线"/>
          <w:sz w:val="24"/>
          <w:szCs w:val="24"/>
        </w:rPr>
        <w:t xml:space="preserve"> 答：一切从实际出发，理论联系实际，实事求是，在实践中检验真理和发展真理。</w:t>
      </w:r>
    </w:p>
    <w:p>
      <w:pPr>
        <w:pStyle w:val="style0"/>
        <w:rPr>
          <w:lang w:val="en-US"/>
          <w:rFonts w:cs="等线" w:hAnsi="等线"/>
          <w:sz w:val="24"/>
          <w:szCs w:val="24"/>
        </w:rPr>
      </w:pPr>
      <w:r>
        <w:rPr>
          <w:lang w:val="en-US"/>
          <w:rFonts w:cs="等线" w:hAnsi="等线"/>
          <w:sz w:val="24"/>
          <w:szCs w:val="24"/>
        </w:rPr>
        <w:t xml:space="preserve"> 理由：这条思想路线的形成经历了一个历史过程，其本质和核心是实事求是。在新的历史条件下，坚持这一思想路线是无产阶级根本利益和政党党性的必然要求，也是共产党人高尚道德的主要内容，同时也是解放思想、与时俱进的条件、动力、根本目的和归宿。解放思想、实事求是、与时俱进、求真务实，既是马克思主义的精髓，也是马克思主义中国化的创新的思想路线。</w:t>
      </w:r>
    </w:p>
    <w:p>
      <w:pPr>
        <w:pStyle w:val="style0"/>
        <w:rPr>
          <w:lang w:val="en-US"/>
          <w:rFonts w:cs="等线" w:hAnsi="等线"/>
          <w:sz w:val="24"/>
          <w:szCs w:val="24"/>
        </w:rPr>
      </w:pPr>
      <w:r>
        <w:rPr>
          <w:lang w:val="en-US"/>
          <w:rFonts w:cs="等线" w:eastAsia="等线" w:hAnsi="等线"/>
          <w:sz w:val="24"/>
          <w:szCs w:val="24"/>
        </w:rPr>
        <w:t>2.</w:t>
      </w:r>
      <w:r>
        <w:rPr>
          <w:lang w:val="en-US"/>
          <w:rFonts w:cs="等线" w:hAnsi="等线"/>
          <w:sz w:val="24"/>
          <w:szCs w:val="24"/>
        </w:rPr>
        <w:t>中国共产党人的初心和使命是什么？</w:t>
      </w:r>
    </w:p>
    <w:p>
      <w:pPr>
        <w:pStyle w:val="style0"/>
        <w:rPr>
          <w:lang w:val="en-US"/>
          <w:rFonts w:cs="等线" w:hAnsi="等线"/>
          <w:sz w:val="24"/>
          <w:szCs w:val="24"/>
        </w:rPr>
      </w:pPr>
      <w:r>
        <w:rPr>
          <w:lang w:val="en-US"/>
          <w:rFonts w:cs="等线" w:hAnsi="等线"/>
          <w:sz w:val="24"/>
          <w:szCs w:val="24"/>
        </w:rPr>
        <w:t xml:space="preserve"> 答：为中国人民谋幸福，为中华民族谋复兴。</w:t>
      </w:r>
    </w:p>
    <w:p>
      <w:pPr>
        <w:pStyle w:val="style0"/>
        <w:rPr>
          <w:lang w:val="en-US"/>
          <w:rFonts w:cs="等线" w:hAnsi="等线"/>
          <w:sz w:val="24"/>
          <w:szCs w:val="24"/>
        </w:rPr>
      </w:pPr>
      <w:r>
        <w:rPr>
          <w:lang w:val="en-US"/>
          <w:rFonts w:cs="等线" w:hAnsi="等线"/>
          <w:sz w:val="24"/>
          <w:szCs w:val="24"/>
        </w:rPr>
        <w:t xml:space="preserve"> 理由：习近平总书记在党的十九大报告中鲜明地提出了中国共产党人初心和使命的命题：“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pPr>
        <w:pStyle w:val="style0"/>
        <w:rPr>
          <w:lang w:val="en-US"/>
          <w:rFonts w:cs="等线" w:hAnsi="等线"/>
          <w:sz w:val="24"/>
          <w:szCs w:val="24"/>
        </w:rPr>
      </w:pPr>
      <w:r>
        <w:rPr>
          <w:lang w:val="en-US"/>
          <w:rFonts w:cs="等线" w:eastAsia="等线" w:hAnsi="等线"/>
          <w:sz w:val="24"/>
          <w:szCs w:val="24"/>
        </w:rPr>
        <w:t>3.</w:t>
      </w:r>
      <w:r>
        <w:rPr>
          <w:lang w:val="en-US"/>
          <w:rFonts w:cs="等线" w:hAnsi="等线"/>
          <w:sz w:val="24"/>
          <w:szCs w:val="24"/>
        </w:rPr>
        <w:t>中国共产党与民主党派合作的“十六字方针”是什么？</w:t>
      </w:r>
    </w:p>
    <w:p>
      <w:pPr>
        <w:pStyle w:val="style0"/>
        <w:rPr>
          <w:lang w:val="en-US"/>
          <w:rFonts w:cs="等线" w:hAnsi="等线"/>
          <w:sz w:val="24"/>
          <w:szCs w:val="24"/>
        </w:rPr>
      </w:pPr>
      <w:r>
        <w:rPr>
          <w:lang w:val="en-US"/>
          <w:rFonts w:cs="等线" w:hAnsi="等线"/>
          <w:sz w:val="24"/>
          <w:szCs w:val="24"/>
        </w:rPr>
        <w:t xml:space="preserve"> 答：长期共存、互相监督、肝胆相照、荣辱与共。</w:t>
      </w:r>
    </w:p>
    <w:p>
      <w:pPr>
        <w:pStyle w:val="style0"/>
        <w:rPr>
          <w:lang w:val="en-US"/>
          <w:rFonts w:cs="等线" w:hAnsi="等线"/>
          <w:sz w:val="24"/>
          <w:szCs w:val="24"/>
        </w:rPr>
      </w:pPr>
      <w:r>
        <w:rPr>
          <w:lang w:val="en-US"/>
          <w:rFonts w:cs="等线" w:hAnsi="等线"/>
          <w:sz w:val="24"/>
          <w:szCs w:val="24"/>
        </w:rPr>
        <w:t xml:space="preserve"> 理由：这个方针是在毛泽东1956年提出的“长期共存，互相监督”方针的基础上，根据我国阶级关系发生的根本变化，结合社会主义建设新时期的新形势和新任务，加以补充完善而成的。这个方针充分体现了我国新型社会主义政党关系。人民政协是中国共产党领导的多党合作和政治协商的重要机构，这就决定了在人民政协的各项工作中特别是履行职能的各项活动中，都必须切实遵循这个方针。</w:t>
      </w:r>
    </w:p>
    <w:p>
      <w:pPr>
        <w:pStyle w:val="style0"/>
        <w:rPr>
          <w:lang w:val="en-US"/>
          <w:rFonts w:cs="等线" w:hAnsi="等线"/>
          <w:sz w:val="24"/>
          <w:szCs w:val="24"/>
        </w:rPr>
      </w:pPr>
      <w:r>
        <w:rPr>
          <w:lang w:val="en-US"/>
          <w:rFonts w:cs="等线" w:eastAsia="等线" w:hAnsi="等线"/>
          <w:sz w:val="24"/>
          <w:szCs w:val="24"/>
        </w:rPr>
        <w:t>4.</w:t>
      </w:r>
      <w:r>
        <w:rPr>
          <w:lang w:val="en-US"/>
          <w:rFonts w:cs="等线" w:hAnsi="等线"/>
          <w:sz w:val="24"/>
          <w:szCs w:val="24"/>
        </w:rPr>
        <w:t>中国共产党的行动指南都有哪些？</w:t>
      </w:r>
    </w:p>
    <w:p>
      <w:pPr>
        <w:pStyle w:val="style0"/>
        <w:rPr>
          <w:lang w:val="en-US"/>
          <w:rFonts w:cs="等线" w:hAnsi="等线"/>
          <w:sz w:val="24"/>
          <w:szCs w:val="24"/>
        </w:rPr>
      </w:pPr>
      <w:r>
        <w:rPr>
          <w:lang w:val="en-US"/>
          <w:rFonts w:cs="等线" w:hAnsi="等线"/>
          <w:sz w:val="24"/>
          <w:szCs w:val="24"/>
        </w:rPr>
        <w:t xml:space="preserve"> 答：中国共产党以马克思列宁主义、毛泽东思想、邓小平理论、“三个代表”重要思想、科学发展观、习近平新时代中国特色社会主义思想作为自己的行动指南。</w:t>
      </w:r>
    </w:p>
    <w:p>
      <w:pPr>
        <w:pStyle w:val="style0"/>
        <w:rPr>
          <w:lang w:val="en-US"/>
          <w:rFonts w:cs="等线" w:hAnsi="等线"/>
          <w:sz w:val="24"/>
          <w:szCs w:val="24"/>
        </w:rPr>
      </w:pPr>
      <w:r>
        <w:rPr>
          <w:lang w:val="en-US"/>
          <w:rFonts w:cs="等线" w:hAnsi="等线"/>
          <w:sz w:val="24"/>
          <w:szCs w:val="24"/>
        </w:rPr>
        <w:t xml:space="preserve"> 理由：中国共产党以马克思列宁主义、毛泽东思想、邓小平理论、‘三个代表’重要思想、科学发展观、习近平新时代中国特色社会主义思想作为自己的行动指南。”把习近平新时代中国特色社会主义思想列入党的指导思想，写在我们党的旗帜上，是党的十九大的重大历史性贡献，具有充分的时代依据、理论依据和实践依据，具有坚实的理论基础、实践基础、群众基础。</w:t>
      </w:r>
    </w:p>
    <w:p>
      <w:pPr>
        <w:pStyle w:val="style0"/>
        <w:rPr>
          <w:lang w:val="en-US"/>
          <w:rFonts w:cs="等线" w:hAnsi="等线"/>
          <w:sz w:val="24"/>
          <w:szCs w:val="24"/>
        </w:rPr>
      </w:pPr>
      <w:r>
        <w:rPr>
          <w:lang w:val="en-US"/>
          <w:rFonts w:cs="等线" w:hAnsi="等线"/>
          <w:sz w:val="24"/>
          <w:szCs w:val="24"/>
        </w:rPr>
        <w:t>5.中国共产党的性质是什么？</w:t>
      </w:r>
    </w:p>
    <w:p>
      <w:pPr>
        <w:pStyle w:val="style0"/>
        <w:rPr>
          <w:lang w:val="en-US"/>
          <w:rFonts w:cs="等线" w:hAnsi="等线"/>
          <w:sz w:val="24"/>
          <w:szCs w:val="24"/>
        </w:rPr>
      </w:pPr>
      <w:r>
        <w:rPr>
          <w:lang w:val="en-US"/>
          <w:rFonts w:cs="等线" w:hAnsi="等线"/>
          <w:sz w:val="24"/>
          <w:szCs w:val="24"/>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pStyle w:val="style0"/>
        <w:rPr>
          <w:lang w:val="en-US"/>
          <w:rFonts w:cs="等线" w:hAnsi="等线"/>
          <w:sz w:val="24"/>
          <w:szCs w:val="24"/>
        </w:rPr>
      </w:pPr>
      <w:r>
        <w:rPr>
          <w:lang w:val="en-US"/>
          <w:rFonts w:cs="等线" w:hAnsi="等线"/>
          <w:sz w:val="24"/>
          <w:szCs w:val="24"/>
        </w:rPr>
        <w:t xml:space="preserve"> 理由：中国共产党代表中国先进生产力的发展要求，代表中国先进文化的前进方向，代表中国最广大人民的根本利益，这是对党的性质科学内涵的丰富和发展，是对党的先进性的集中概括，也是对如何保持和发展党的先进性的科学指引。换句话说，始终做到“三个代表”，是中国共产党能够由小到大、由弱到强.在历经磨难中不断发展壮大，能够成为“两个先锋队”的根本原因，也是继续保持和发展先进性、始终走在时代前列的根本途径。</w:t>
      </w:r>
    </w:p>
    <w:p>
      <w:pPr>
        <w:pStyle w:val="style0"/>
        <w:rPr>
          <w:lang w:val="en-US"/>
          <w:rFonts w:cs="等线" w:hAnsi="等线"/>
          <w:sz w:val="24"/>
          <w:szCs w:val="24"/>
        </w:rPr>
      </w:pPr>
      <w:r>
        <w:rPr>
          <w:lang w:val="en-US"/>
          <w:rFonts w:cs="等线" w:hAnsi="等线"/>
          <w:sz w:val="24"/>
          <w:szCs w:val="24"/>
        </w:rPr>
        <w:t>6.中国共产党第十九次全国代表大会的主题是什么？</w:t>
      </w:r>
    </w:p>
    <w:p>
      <w:pPr>
        <w:pStyle w:val="style0"/>
        <w:rPr>
          <w:lang w:val="en-US"/>
          <w:rFonts w:cs="等线" w:hAnsi="等线"/>
          <w:sz w:val="24"/>
          <w:szCs w:val="24"/>
        </w:rPr>
      </w:pPr>
      <w:r>
        <w:rPr>
          <w:lang w:val="en-US"/>
          <w:rFonts w:cs="等线" w:hAnsi="等线"/>
          <w:sz w:val="24"/>
          <w:szCs w:val="24"/>
        </w:rPr>
        <w:t xml:space="preserve"> 答：不忘初心，牢记使命，高举中国特色社会主义伟大旗帜，决胜全面建成小康社会，夺取新时代中国特色社会主义伟大胜利，为实现中华民族伟大复兴的中国梦不懈奋斗。</w:t>
      </w:r>
    </w:p>
    <w:p>
      <w:pPr>
        <w:pStyle w:val="style0"/>
        <w:rPr>
          <w:lang w:val="en-US"/>
          <w:rFonts w:cs="等线" w:hAnsi="等线"/>
          <w:sz w:val="24"/>
          <w:szCs w:val="24"/>
        </w:rPr>
      </w:pPr>
      <w:r>
        <w:rPr>
          <w:lang w:val="en-US"/>
          <w:rFonts w:cs="等线" w:hAnsi="等线"/>
          <w:sz w:val="24"/>
          <w:szCs w:val="24"/>
        </w:rPr>
        <w:t>7.中国共产党在社会主义初级阶段的基本路线是什么？</w:t>
      </w:r>
    </w:p>
    <w:p>
      <w:pPr>
        <w:pStyle w:val="style0"/>
        <w:rPr>
          <w:lang w:val="en-US"/>
          <w:rFonts w:cs="等线" w:hAnsi="等线"/>
          <w:sz w:val="24"/>
          <w:szCs w:val="24"/>
        </w:rPr>
      </w:pPr>
      <w:r>
        <w:rPr>
          <w:lang w:val="en-US"/>
          <w:rFonts w:cs="等线" w:hAnsi="等线"/>
          <w:sz w:val="24"/>
          <w:szCs w:val="24"/>
        </w:rPr>
        <w:t xml:space="preserve"> 答：领导和团结全国各族人民，以经济建设为中心，坚持四项基本原则，坚持改革开放，自力更生，艰苦创业，为把我国建设成为富强民主文明和谐美丽的社会主义现代化强国而奋斗。</w:t>
      </w:r>
    </w:p>
    <w:p>
      <w:pPr>
        <w:pStyle w:val="style0"/>
        <w:rPr>
          <w:lang w:val="en-US"/>
          <w:rFonts w:ascii="等线" w:cs="等线" w:hAnsi="等线"/>
          <w:sz w:val="24"/>
          <w:szCs w:val="24"/>
        </w:rPr>
      </w:pPr>
      <w:r>
        <w:rPr>
          <w:lang w:val="en-US"/>
          <w:rFonts w:ascii="等线" w:cs="等线" w:hAnsi="等线"/>
          <w:sz w:val="24"/>
          <w:szCs w:val="24"/>
        </w:rPr>
        <w:t>（三）判断题</w:t>
      </w:r>
    </w:p>
    <w:p>
      <w:pPr>
        <w:pStyle w:val="style0"/>
        <w:rPr>
          <w:lang w:val="en-US"/>
          <w:rFonts w:cs="等线" w:hAnsi="等线"/>
          <w:sz w:val="24"/>
          <w:szCs w:val="24"/>
        </w:rPr>
      </w:pPr>
      <w:r>
        <w:rPr>
          <w:lang w:val="en-US"/>
          <w:rFonts w:ascii="等线" w:cs="等线" w:eastAsia="等线" w:hAnsi="等线"/>
          <w:sz w:val="24"/>
          <w:szCs w:val="24"/>
        </w:rPr>
        <w:t>1.</w:t>
      </w:r>
      <w:r>
        <w:rPr>
          <w:lang w:val="en-US"/>
          <w:rFonts w:ascii="等线" w:cs="等线" w:hAnsi="等线"/>
          <w:sz w:val="24"/>
          <w:szCs w:val="24"/>
        </w:rPr>
        <w:t>坚持中国共产党的领导、人民当家作主、依法治国有机统一是社会主义政治发展的必然要求。（</w:t>
      </w:r>
      <w:r>
        <w:rPr>
          <w:lang w:val="en-US"/>
          <w:rFonts w:cs="等线" w:hAnsi="等线"/>
          <w:sz w:val="24"/>
          <w:szCs w:val="24"/>
        </w:rPr>
        <w:t>√）</w:t>
      </w:r>
    </w:p>
    <w:p>
      <w:pPr>
        <w:pStyle w:val="style0"/>
        <w:rPr>
          <w:lang w:val="en-US"/>
          <w:rFonts w:cs="等线" w:hAnsi="等线"/>
          <w:sz w:val="24"/>
          <w:szCs w:val="24"/>
        </w:rPr>
      </w:pPr>
      <w:r>
        <w:rPr>
          <w:lang w:val="en-US"/>
          <w:rFonts w:cs="等线" w:hAnsi="等线"/>
          <w:sz w:val="24"/>
          <w:szCs w:val="24"/>
        </w:rPr>
        <w:t xml:space="preserve"> 理由：党的领导是人民当家作主和依法治国的根本保证，人民当家作主是社会主义民主政治的本质特征，依法治国是党领导人民治理国家的基本方式，三者统一于我国社会主义民主政治伟大实践。</w:t>
      </w:r>
    </w:p>
    <w:p>
      <w:pPr>
        <w:pStyle w:val="style0"/>
        <w:rPr>
          <w:lang w:val="en-US"/>
          <w:rFonts w:cs="等线" w:hAnsi="等线"/>
          <w:sz w:val="24"/>
          <w:szCs w:val="24"/>
        </w:rPr>
      </w:pPr>
      <w:r>
        <w:rPr>
          <w:lang w:val="en-US"/>
          <w:rFonts w:cs="等线" w:eastAsia="等线" w:hAnsi="等线"/>
          <w:sz w:val="24"/>
          <w:szCs w:val="24"/>
        </w:rPr>
        <w:t>2.“两个一百年”奋斗目标是：到建党一百年时，全面建成小康社会；到新中国成立一百年时，全面建成社会主义现代化强国。</w:t>
      </w:r>
      <w:r>
        <w:rPr>
          <w:lang w:val="en-US"/>
          <w:rFonts w:cs="等线" w:hAnsi="等线"/>
          <w:sz w:val="24"/>
          <w:szCs w:val="24"/>
        </w:rPr>
        <w:t>（√）</w:t>
      </w:r>
    </w:p>
    <w:p>
      <w:pPr>
        <w:pStyle w:val="style0"/>
        <w:rPr>
          <w:lang w:val="en-US"/>
          <w:rFonts w:cs="等线" w:hAnsi="等线"/>
          <w:sz w:val="24"/>
          <w:szCs w:val="24"/>
        </w:rPr>
      </w:pPr>
      <w:r>
        <w:rPr>
          <w:lang w:val="en-US"/>
          <w:rFonts w:cs="等线" w:eastAsia="等线" w:hAnsi="等线"/>
          <w:sz w:val="24"/>
          <w:szCs w:val="24"/>
        </w:rPr>
        <w:t xml:space="preserve"> </w:t>
      </w:r>
      <w:r>
        <w:rPr>
          <w:lang w:val="en-US"/>
          <w:rFonts w:cs="等线" w:hAnsi="等线"/>
          <w:sz w:val="24"/>
          <w:szCs w:val="24"/>
        </w:rPr>
        <w:t>理由：把握历史新方位，顺应时代新特点，党的十九大提出分两个阶段实现全面建成社会主义现代化强国的战略安排，这是对“三步走”战略目标既一脉相承又与时俱进的深化和推进，凸显以习近平同志为核心的党中央运用战略思维、进行战略谋划的高超智慧和卓越能力，展现出党和国家事业蓬勃发展的光明前景。</w:t>
      </w:r>
    </w:p>
    <w:p>
      <w:pPr>
        <w:pStyle w:val="style0"/>
        <w:rPr>
          <w:lang w:val="en-US"/>
          <w:rFonts w:cs="等线" w:hAnsi="等线"/>
          <w:sz w:val="24"/>
          <w:szCs w:val="24"/>
        </w:rPr>
      </w:pPr>
      <w:r>
        <w:rPr>
          <w:lang w:val="en-US"/>
          <w:rFonts w:cs="等线" w:hAnsi="等线"/>
          <w:sz w:val="24"/>
          <w:szCs w:val="24"/>
        </w:rPr>
        <w:t xml:space="preserve">                             </w:t>
      </w:r>
    </w:p>
    <w:p>
      <w:pPr>
        <w:pStyle w:val="style0"/>
        <w:rPr>
          <w:rFonts w:ascii="等线" w:cs="等线" w:eastAsia="等线" w:hAnsi="等线"/>
          <w:sz w:val="24"/>
          <w:szCs w:val="24"/>
        </w:rPr>
      </w:pPr>
      <w:r>
        <w:rPr>
          <w:lang w:val="en-US"/>
          <w:rFonts w:cs="等线" w:hAnsi="等线"/>
          <w:sz w:val="24"/>
          <w:szCs w:val="24"/>
        </w:rPr>
        <w:t xml:space="preserve">      </w:t>
      </w:r>
    </w:p>
    <w:sectPr>
      <w:docGrid w:type="lines" w:linePitch="312"/>
      <w:pgSz w:w="11906" w:h="16838" w:orient="portrait"/>
      <w:pgMar w:left="1800" w:right="1800" w:top="1440" w:bottom="1440" w:header="851" w:footer="992" w:gutter="0"/>
      <w:cols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等线">
    <w:altName w:val="DengXian"/>
    <w:panose1 w:val="02010600030000010101"/>
    <w:charset w:val="86"/>
    <w:family w:val="auto"/>
    <w:pitch w:val="variable"/>
    <w:sig w:usb0="A00002BF" w:usb1="38CF7CFA" w:usb2="00000016" w:usb3="00000000" w:csb0="0004000F" w:csb1="00000000"/>
  </w:font>
  <w:font w:name="Arial">
    <w:altName w:val="Arial"/>
    <w:panose1 w:val="020b0604020000020204"/>
    <w:charset w:val="00"/>
    <w:family w:val="swiss"/>
    <w:pitch w:val="variable"/>
    <w:sig w:usb0="E0002EFF" w:usb1="C000785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Cambria"/>
  <w:font w:name="Calibri"/>
  <w:font w:name="Symbol"/>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he-IL" w:eastAsia="zh-CN"/>
  <w:clrSchemeMapping w:bg1="light1" w:t1="dark1" w:bg2="light2" w:t2="dark2" w:accent1="accent1" w:accent2="accent2" w:accent3="accent3" w:accent4="accent4" w:accent5="accent5" w:accent6="accent6" w:hyperlink="hyperlink" w:followedHyperlink="followedHyperlink"/>
  <w:decimalSymbol w:val="."/>
  <w:listSeparator w:val=","/>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kern w:val="2"/>
        <w:lang w:val="en-US" w:bidi="ar-SA" w:eastAsia="zh-CN"/>
        <w:rFonts w:ascii="等线" w:cs="Arial" w:eastAsia="等线" w:hAnsi="等线"/>
        <w:sz w:val="21"/>
        <w:szCs w:val="22"/>
      </w:rPr>
    </w:rPrDefault>
    <w:pPrDefault>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style0">
    <w:name w:val="Normal"/>
    <w:qFormat/>
    <w:next w:val="style0"/>
    <w:pPr>
      <w:widowControl w:val="false"/>
      <w:jc w:val="both"/>
    </w:pPr>
    <w:rPr/>
  </w:style>
  <w:style w:type="character" w:default="1" w:styleId="style65">
    <w:name w:val="Default Paragraph Font"/>
    <w:next w:val="style65"/>
    <w:uiPriority w:val="1"/>
  </w:style>
  <w:style w:type="table" w:default="1" w:styleId="style105">
    <w:name w:val="Normal Table"/>
    <w:pPr/>
    <w:rPr/>
    <w:tblPr>
      <w:tblCellMar>
        <w:top w:w="0" w:type="dxa"/>
        <w:left w:w="108" w:type="dxa"/>
        <w:bottom w:w="0" w:type="dxa"/>
        <w:right w:w="108" w:type="dxa"/>
      </w:tblCellMar>
      <w:tblInd w:w="0" w:type="dxa"/>
    </w:tblPr>
    <w:tcPr/>
    <w:next w:val="style105"/>
    <w:uiPriority w:val="99"/>
  </w:style>
  <w:style w:type="numbering" w:default="1" w:styleId="style107">
    <w:name w:val="No List"/>
    <w:next w:val="style107"/>
    <w:uiPriority w:val="99"/>
    <w:p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2000</Words>
  <Pages>1</Pages>
  <Characters>2031</Characters>
  <Application>WPS Office</Application>
  <DocSecurity>0</DocSecurity>
  <Paragraphs>31</Paragraphs>
  <ScaleCrop>false</ScaleCrop>
  <LinksUpToDate>false</LinksUpToDate>
  <CharactersWithSpaces>2088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2020-11-01T10:08:44Z</dcterms:created>
  <dc:creator>PBEM00</dc:creator>
  <lastModifiedBy>PBEM00</lastModifiedBy>
  <dcterms:modified xsi:type="dcterms:W3CDTF">2020-11-01T11:19:45Z</dcterms:modified>
</coreProperties>
</file>

<file path=docProps/custom.xml><?xml version="1.0" encoding="utf-8"?>
<Properties xmlns="http://schemas.openxmlformats.org/officeDocument/2006/custom-properties" xmlns:vt="http://schemas.openxmlformats.org/officeDocument/2006/docPropsVTypes"/>
</file>