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20" w:rsidRDefault="009C6AE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A34A20" w:rsidRDefault="00A34A20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086AD6" w:rsidRDefault="009C6AE4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086AD6"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086AD6">
        <w:rPr>
          <w:rFonts w:ascii="仿宋_GB2312" w:eastAsia="仿宋_GB2312" w:hAnsi="仿宋_GB2312" w:cs="仿宋_GB2312" w:hint="eastAsia"/>
          <w:sz w:val="32"/>
          <w:szCs w:val="32"/>
        </w:rPr>
        <w:t xml:space="preserve">18级媒体技术 </w:t>
      </w:r>
    </w:p>
    <w:p w:rsidR="00A34A20" w:rsidRDefault="009C6AE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086AD6">
        <w:rPr>
          <w:rFonts w:ascii="仿宋_GB2312" w:eastAsia="仿宋_GB2312" w:hAnsi="仿宋_GB2312" w:cs="仿宋_GB2312" w:hint="eastAsia"/>
          <w:sz w:val="32"/>
          <w:szCs w:val="32"/>
        </w:rPr>
        <w:t>魏玉敏</w:t>
      </w:r>
    </w:p>
    <w:p w:rsidR="00A34A20" w:rsidRDefault="00A34A2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A34A20" w:rsidRDefault="009C6AE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A34A20" w:rsidRDefault="009C6AE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A34A20" w:rsidRPr="009C6AE4" w:rsidRDefault="00086AD6">
      <w:pPr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1、</w:t>
      </w:r>
      <w:proofErr w:type="gramStart"/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简述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党</w:t>
      </w:r>
      <w:proofErr w:type="gramEnd"/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的性质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  <w:t>中国共产党是中国工人阶级的先锋队，同时是中国人民和中华民族的先锋队，是中国特色社会主义事业的领导核心，代表中国先进生产力的发展要求，代表中国先进文化的前进方向，代表中国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最</w:t>
      </w:r>
      <w:proofErr w:type="gramEnd"/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广大人民的根本利益。党的最高理想和最终目标是实现共产主义。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2、</w:t>
      </w:r>
      <w:proofErr w:type="gramStart"/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简述党</w:t>
      </w:r>
      <w:proofErr w:type="gramEnd"/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的指导思想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  <w:t>马克思列宁主义、毛泽东思想、邓小平理论、“三个代表”重要思想、科学发展观和习近平新时代中国特色社会主义思想。</w:t>
      </w:r>
    </w:p>
    <w:p w:rsidR="00A34A20" w:rsidRPr="009C6AE4" w:rsidRDefault="00086AD6" w:rsidP="00086AD6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3、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我们应该如何端正入党动机呢？</w:t>
      </w:r>
    </w:p>
    <w:p w:rsidR="00086AD6" w:rsidRPr="009C6AE4" w:rsidRDefault="00086AD6" w:rsidP="00086AD6">
      <w:pPr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第一，要认真学习马克思主义理论，确立正确的入党动机。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lastRenderedPageBreak/>
        <w:t>第二，要通过实践锻炼，不断端正入党动机。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  <w:t>第三，要加强主观世界改造，加强党性修养，克服不正确的入党动机。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  <w:t>第四，端正入党动机，不是入党前一时的问题，而是一辈子的事情，要活到老，学到老，改造到老。</w:t>
      </w:r>
    </w:p>
    <w:p w:rsidR="00A34A20" w:rsidRPr="009C6AE4" w:rsidRDefault="00086AD6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4、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党员的标准有？</w:t>
      </w:r>
    </w:p>
    <w:p w:rsidR="00086AD6" w:rsidRPr="009C6AE4" w:rsidRDefault="00086AD6">
      <w:pPr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(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1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)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在思想上，具有共产主义信念，坚持全心全意为人民服务；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(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2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)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在政治上，贯彻执行党的路线、方针和政策，坚持人民利益高于一切；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(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3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)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在组织上，遵守党纪国法，坚持民主集中制；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(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4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)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在作风上，发扬党的优良作风，坚持密切联系群众；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(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5</w:t>
      </w: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)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在业务上，掌握过硬本领，发挥先锋模范作用。</w:t>
      </w:r>
    </w:p>
    <w:p w:rsidR="00A34A20" w:rsidRDefault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5、</w:t>
      </w:r>
      <w:proofErr w:type="gramStart"/>
      <w:r w:rsidRPr="009C6AE4"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简述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党</w:t>
      </w:r>
      <w:proofErr w:type="gramEnd"/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的群众路线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br/>
        <w:t>一切为了群众，一切依靠群众，从群众中来，到群众中去，把党的正确主张变为群众的自觉行动。</w:t>
      </w:r>
    </w:p>
    <w:p w:rsidR="009C6AE4" w:rsidRDefault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附：可以更好的了解党的基本知识，更好的理解作为党员该如何规范自己，发展自己</w:t>
      </w:r>
    </w:p>
    <w:p w:rsidR="009C6AE4" w:rsidRPr="009C6AE4" w:rsidRDefault="009C6AE4" w:rsidP="009C6AE4">
      <w:pPr>
        <w:pStyle w:val="mrt20"/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6、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中国共产党的执政地位是(      )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A、 历史的选择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B、 人民的选择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lastRenderedPageBreak/>
        <w:t xml:space="preserve">C、 历史和人民的选择 </w:t>
      </w:r>
    </w:p>
    <w:p w:rsidR="009C6AE4" w:rsidRDefault="009C6AE4" w:rsidP="009C6AE4">
      <w:pPr>
        <w:spacing w:before="150" w:after="150"/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D、 中国共产党自身努力的结果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答案：C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 </w:t>
      </w:r>
    </w:p>
    <w:p w:rsidR="009C6AE4" w:rsidRPr="009C6AE4" w:rsidRDefault="009C6AE4" w:rsidP="009C6AE4">
      <w:pPr>
        <w:pStyle w:val="mrt20"/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7、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中国共产党要求党员首先在(   )上入党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A、 组织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B、 思想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C、 能力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D、 地位 </w:t>
      </w:r>
    </w:p>
    <w:p w:rsidR="009C6AE4" w:rsidRDefault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答案：B</w:t>
      </w:r>
    </w:p>
    <w:p w:rsidR="009C6AE4" w:rsidRPr="009C6AE4" w:rsidRDefault="009C6AE4" w:rsidP="009C6AE4">
      <w:pPr>
        <w:pStyle w:val="mrt20"/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8、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新时代党的建设的根本方针是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A、 坚持党要管党、全面从严治党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B、 把党建设成为始终走在时代前列、人民衷心拥护、勇于自我革命、经得起各种风浪考验、朝气蓬勃的马克思主义执政党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C、 加强党的长期执政能力建设、先进性、纯洁性建设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D、 全面推进党的政治建设、思想建设、组织建设、作风建设、纪律建设 </w:t>
      </w:r>
    </w:p>
    <w:p w:rsidR="009C6AE4" w:rsidRDefault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答案：A</w:t>
      </w:r>
    </w:p>
    <w:p w:rsidR="009C6AE4" w:rsidRPr="009C6AE4" w:rsidRDefault="009C6AE4" w:rsidP="009C6AE4">
      <w:pPr>
        <w:pStyle w:val="mrt20"/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lastRenderedPageBreak/>
        <w:t>9、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2014 年10 月30 日，全军政治工作会议在福建省上杭县古田镇召开。在这次会议上，中共中央总书记、国家主席、中央军委主席习近平强调，军队政治工作的时代主题是，紧紧围绕实现中华民族伟大复兴的中国梦，为实现党在新形势下的强军目标提供坚强政治保证。在(       )历史事件中，最终确立了“党对军队绝对领导”的根本原则和制度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A、 秋收起义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B、 南昌起义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C、 三湾改编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D、 古田会议 </w:t>
      </w:r>
    </w:p>
    <w:p w:rsidR="009C6AE4" w:rsidRDefault="009C6AE4" w:rsidP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答案：B</w:t>
      </w:r>
    </w:p>
    <w:p w:rsidR="009C6AE4" w:rsidRDefault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</w:p>
    <w:p w:rsidR="009C6AE4" w:rsidRPr="009C6AE4" w:rsidRDefault="009C6AE4" w:rsidP="009C6AE4">
      <w:pPr>
        <w:pStyle w:val="Char"/>
        <w:spacing w:before="150" w:after="150" w:line="360" w:lineRule="atLeast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10、</w:t>
      </w: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（   ）是历史的创造者,是决定党和国家前途命运的根本力量。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>A、 人民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B、 党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C、 主席 </w:t>
      </w:r>
    </w:p>
    <w:p w:rsidR="009C6AE4" w:rsidRPr="009C6AE4" w:rsidRDefault="009C6AE4" w:rsidP="009C6AE4">
      <w:pPr>
        <w:spacing w:before="150" w:after="150"/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  <w:r w:rsidRPr="009C6AE4"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  <w:t xml:space="preserve">D、 领导 </w:t>
      </w:r>
    </w:p>
    <w:p w:rsidR="009C6AE4" w:rsidRDefault="009C6AE4" w:rsidP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t>答案：A</w:t>
      </w:r>
    </w:p>
    <w:p w:rsidR="009C6AE4" w:rsidRDefault="009C6AE4" w:rsidP="009C6AE4">
      <w:pP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12121"/>
          <w:kern w:val="44"/>
          <w:sz w:val="32"/>
          <w:szCs w:val="32"/>
        </w:rPr>
        <w:lastRenderedPageBreak/>
        <w:t>附：更好的理解党的地位，是人民群众的选择，是正确的发展方向，是有前途的党</w:t>
      </w:r>
      <w:bookmarkStart w:id="0" w:name="_GoBack"/>
      <w:bookmarkEnd w:id="0"/>
    </w:p>
    <w:p w:rsidR="009C6AE4" w:rsidRPr="009C6AE4" w:rsidRDefault="009C6AE4">
      <w:pPr>
        <w:rPr>
          <w:rFonts w:ascii="仿宋_GB2312" w:eastAsia="仿宋_GB2312" w:hAnsi="仿宋_GB2312" w:cs="仿宋_GB2312"/>
          <w:color w:val="212121"/>
          <w:kern w:val="44"/>
          <w:sz w:val="32"/>
          <w:szCs w:val="32"/>
        </w:rPr>
      </w:pPr>
    </w:p>
    <w:p w:rsidR="00A34A20" w:rsidRDefault="00A34A20">
      <w:pPr>
        <w:rPr>
          <w:rFonts w:ascii="仿宋_GB2312" w:eastAsia="仿宋_GB2312" w:hAnsi="仿宋_GB2312" w:cs="仿宋_GB2312"/>
          <w:sz w:val="32"/>
          <w:szCs w:val="32"/>
        </w:rPr>
      </w:pPr>
    </w:p>
    <w:p w:rsidR="00A34A20" w:rsidRDefault="00A34A20">
      <w:pPr>
        <w:rPr>
          <w:rFonts w:ascii="仿宋_GB2312" w:eastAsia="仿宋_GB2312" w:hAnsi="仿宋_GB2312" w:cs="仿宋_GB2312"/>
          <w:sz w:val="32"/>
          <w:szCs w:val="32"/>
        </w:rPr>
      </w:pPr>
    </w:p>
    <w:p w:rsidR="00A34A20" w:rsidRDefault="00A34A20">
      <w:pPr>
        <w:rPr>
          <w:rFonts w:ascii="仿宋_GB2312" w:eastAsia="仿宋_GB2312" w:hAnsi="仿宋_GB2312" w:cs="仿宋_GB2312"/>
          <w:sz w:val="32"/>
          <w:szCs w:val="32"/>
        </w:rPr>
      </w:pPr>
    </w:p>
    <w:p w:rsidR="00A34A20" w:rsidRDefault="00A34A20">
      <w:pPr>
        <w:rPr>
          <w:rFonts w:ascii="仿宋_GB2312" w:eastAsia="仿宋_GB2312" w:hAnsi="仿宋_GB2312" w:cs="仿宋_GB2312"/>
          <w:sz w:val="32"/>
          <w:szCs w:val="32"/>
        </w:rPr>
      </w:pPr>
    </w:p>
    <w:p w:rsidR="00A34A20" w:rsidRDefault="00A34A20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A34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086AD6"/>
    <w:rsid w:val="009C6AE4"/>
    <w:rsid w:val="00A34A20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rt20">
    <w:name w:val="mrt20"/>
    <w:rsid w:val="009C6AE4"/>
    <w:pPr>
      <w:spacing w:before="300"/>
    </w:pPr>
    <w:rPr>
      <w:rFonts w:cs="宋体"/>
      <w:sz w:val="24"/>
    </w:rPr>
  </w:style>
  <w:style w:type="paragraph" w:customStyle="1" w:styleId="Char">
    <w:name w:val="&quot;普通\(网站\) Char&quot;"/>
    <w:rsid w:val="009C6AE4"/>
    <w:pPr>
      <w:spacing w:beforeAutospacing="1" w:afterAutospacing="1"/>
    </w:pPr>
    <w:rPr>
      <w:rFonts w:cs="宋体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rt20">
    <w:name w:val="mrt20"/>
    <w:rsid w:val="009C6AE4"/>
    <w:pPr>
      <w:spacing w:before="300"/>
    </w:pPr>
    <w:rPr>
      <w:rFonts w:cs="宋体"/>
      <w:sz w:val="24"/>
    </w:rPr>
  </w:style>
  <w:style w:type="paragraph" w:customStyle="1" w:styleId="Char">
    <w:name w:val="&quot;普通\(网站\) Char&quot;"/>
    <w:rsid w:val="009C6AE4"/>
    <w:pPr>
      <w:spacing w:beforeAutospacing="1" w:afterAutospacing="1"/>
    </w:pPr>
    <w:rPr>
      <w:rFonts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Dell</cp:lastModifiedBy>
  <cp:revision>2</cp:revision>
  <dcterms:created xsi:type="dcterms:W3CDTF">2020-10-12T08:25:00Z</dcterms:created>
  <dcterms:modified xsi:type="dcterms:W3CDTF">2020-11-01T06:30:00Z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