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 年级与专业：17国际经济与贸易        姓名：林瑞冰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outlineLvl w:val="9"/>
        <w:rPr>
          <w:rFonts w:hint="eastAsia"/>
          <w:b/>
          <w:sz w:val="28"/>
        </w:rPr>
      </w:pPr>
      <w:r>
        <w:rPr>
          <w:rFonts w:hint="eastAsia" w:asciiTheme="minorHAnsi" w:eastAsiaTheme="minorEastAsia"/>
          <w:b/>
          <w:sz w:val="28"/>
          <w:lang w:val="en-US" w:eastAsia="zh-CN"/>
        </w:rPr>
        <w:t>一</w:t>
      </w:r>
      <w:r>
        <w:rPr>
          <w:rFonts w:hint="eastAsia" w:eastAsiaTheme="minorEastAsia"/>
          <w:b/>
          <w:sz w:val="28"/>
          <w:lang w:eastAsia="zh-CN"/>
        </w:rPr>
        <w:t>、单选题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outlineLvl w:val="9"/>
        <w:rPr>
          <w:rFonts w:hint="eastAsia" w:ascii="Times New Roman" w:hAnsi="Times New Roman" w:eastAsia="宋体" w:cs="Times New Roman"/>
          <w:b/>
          <w:bCs w:val="0"/>
          <w:color w:val="000000"/>
          <w:sz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olor w:val="000000"/>
          <w:sz w:val="28"/>
          <w:lang w:val="en-US" w:eastAsia="zh-CN"/>
        </w:rPr>
        <w:t>1.党的根本组织原则是（    ），这是党内政治生活正常开展的重要制度保障。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outlineLvl w:val="9"/>
        <w:rPr>
          <w:rFonts w:hint="eastAsia" w:ascii="Times New Roman" w:hAnsi="Times New Roman" w:eastAsia="宋体" w:cs="Times New Roman"/>
          <w:b w:val="0"/>
          <w:bCs/>
          <w:color w:val="000000"/>
          <w:sz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000000"/>
          <w:sz w:val="28"/>
          <w:lang w:val="en-US" w:eastAsia="zh-CN"/>
        </w:rPr>
        <w:t xml:space="preserve">A.民主专政制        B.民主集中制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outlineLvl w:val="9"/>
        <w:rPr>
          <w:rFonts w:hint="default" w:ascii="Times New Roman" w:hAnsi="Times New Roman" w:eastAsia="宋体" w:cs="Times New Roman"/>
          <w:b w:val="0"/>
          <w:bCs/>
          <w:color w:val="000000"/>
          <w:sz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000000"/>
          <w:sz w:val="28"/>
          <w:lang w:val="en-US" w:eastAsia="zh-CN"/>
        </w:rPr>
        <w:t>C.统一集中制        D.集体领导制</w:t>
      </w:r>
    </w:p>
    <w:p>
      <w:pPr>
        <w:rPr>
          <w:rFonts w:hint="eastAsia" w:ascii="Times New Roman" w:hAnsi="Times New Roman" w:eastAsia="宋体" w:cs="Times New Roman"/>
          <w:b w:val="0"/>
          <w:bCs/>
          <w:color w:val="000000"/>
          <w:sz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000000"/>
          <w:sz w:val="28"/>
          <w:lang w:val="en-US" w:eastAsia="zh-CN"/>
        </w:rPr>
        <w:t>解析：B为正确答案，民主集中制即民主基础上的集中和集中指导下的民主相结合的制度，是党的根本组织制度和领导制度，也是马克思主义认识论和群众路线在党的生活和组织建设中的运用。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000000"/>
          <w:sz w:val="28"/>
          <w:lang w:val="en-US" w:eastAsia="zh-CN"/>
        </w:rPr>
        <w:t>出题理由：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一名合格的优秀党员必须对党的政治制度体系充分了解</w:t>
      </w: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2.牢记党的宗旨，坚持(   ),这两者之间有着十分紧密的联系。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A、改革开放B、四项基本原则C、与时俱进D、艰苦奋斗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解析：答案为D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出题理由：作为一名合格的优秀党员必须充分知晓党的宗旨。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3、党的领导主要是(   )的领导。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A、政治、经济和文化  B、政治、思想和组织 C、政治、国防和外交D、政治、经济和外交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解析：答案为B</w:t>
      </w:r>
    </w:p>
    <w:p>
      <w:pP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、中国共产党人的初心和使命，就是为中国人民(   )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,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为中华民族(   ) 。 这个初心和使命是激励中国共产党人不断前进的根本动力。</w:t>
      </w:r>
    </w:p>
    <w:p>
      <w:pP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A、谋幸福，谋未来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B、谋生活，谋复兴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C、谋幸福，谋复兴</w:t>
      </w:r>
    </w:p>
    <w:p>
      <w:pP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D、谋生活，谋未来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解析：答案为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C</w:t>
      </w:r>
    </w:p>
    <w:p>
      <w:pPr>
        <w:numPr>
          <w:ilvl w:val="0"/>
          <w:numId w:val="1"/>
        </w:numP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全党必须牢记，(   )的问题， 是检验一一个政党、一个政权性质的试金石。</w:t>
      </w:r>
    </w:p>
    <w:p>
      <w:pPr>
        <w:numPr>
          <w:ilvl w:val="0"/>
          <w:numId w:val="2"/>
        </w:numP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为什么人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B、执政宗旨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C、建党宗旨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D、权力来源</w:t>
      </w:r>
    </w:p>
    <w:p>
      <w:pPr>
        <w:numPr>
          <w:numId w:val="0"/>
        </w:numP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解析：答案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为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outlineLvl w:val="9"/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二</w:t>
      </w:r>
      <w:r>
        <w:rPr>
          <w:rFonts w:hint="eastAsia" w:eastAsiaTheme="minorEastAsia"/>
          <w:b/>
          <w:sz w:val="28"/>
          <w:lang w:eastAsia="zh-CN"/>
        </w:rPr>
        <w:t>、</w:t>
      </w:r>
      <w:r>
        <w:rPr>
          <w:rFonts w:hint="eastAsia"/>
          <w:b/>
          <w:sz w:val="28"/>
          <w:lang w:val="en-US" w:eastAsia="zh-CN"/>
        </w:rPr>
        <w:t>多</w:t>
      </w:r>
      <w:r>
        <w:rPr>
          <w:rFonts w:hint="eastAsia" w:eastAsiaTheme="minorEastAsia"/>
          <w:b/>
          <w:sz w:val="28"/>
          <w:lang w:eastAsia="zh-CN"/>
        </w:rPr>
        <w:t>选题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1、领导十三亿多人的社会主义大国，我们党既要政治过硬，也要本领高强，要(   ) 。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A.增强学习本领，增强政治领导本领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B.增强改革创新本领，增强科学发展本领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C.增强依法执政本领，增强群众工作本领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D.增强狠抓落实本领，增强驾驭风险本领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答案： ABCD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、简答题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1.民主集中制基本原则中的“四个服从”是指什么?（5分）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答:民主集中制基本原则中的“四个服从”是指: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(1)党员个人服从党的组织;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(2)少数服从多数;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(3)下级组织服从上级组织;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 全党各个组织和全体党员服从党的全国代表大会和中.央委员会。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2.中国共产党和民主党派合作的十六字方针是什么?（5分）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答:长期共存、互相监督、肝胆相照、荣辱与共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党面临的“四大考验”“四大危险”是什么？（5分）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我们党面临着“四大考验”，即执政考验、改革开放考验、市场经济考验、外部环境考验；面临着"四大危险"，即精神懈怠的危险，能力不足的危险，脱离群众的危险，消极腐败的危险。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4.新时代党的建设总要求是什么？（10分）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1、坚持和加强党的全面领导，坚持党要管党、全面从严治党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2、以加强党的长期执政能力建设、先进性和纯洁性建设为主线，以党的政治建设为统领，以坚定理想信念宗旨为根基，以调动全党积极性、主动性、创造性为着力点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3、全面推进党的政治建设、思想建设、组织建设、作风建设、纪律建设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4、把制度建设贯穿其中，深入推进反腐败斗争，不断提高党的建设质量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5、把党建设成为始终走在时代前列、人民衷心拥护、勇于自我革命、经得起各种风浪考验、朝气蓬勃的马克思主义执政党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27865"/>
    <w:multiLevelType w:val="singleLevel"/>
    <w:tmpl w:val="6CF27865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737F73A2"/>
    <w:multiLevelType w:val="singleLevel"/>
    <w:tmpl w:val="737F73A2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6FC2B97"/>
    <w:rsid w:val="522F5973"/>
    <w:rsid w:val="53BE0FF0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Administrator</cp:lastModifiedBy>
  <dcterms:modified xsi:type="dcterms:W3CDTF">2020-10-31T17:19:26Z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