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center"/>
        <w:rPr>
          <w:rFonts w:hint="eastAsia" w:ascii="仿宋_GB2312" w:hAnsi="仿宋_GB2312" w:eastAsia="仿宋_GB2312" w:cs="仿宋_GB2312"/>
          <w:sz w:val="28"/>
          <w:szCs w:val="28"/>
          <w:lang w:val="en-US" w:eastAsia="zh-CN"/>
        </w:rPr>
      </w:pPr>
      <w:bookmarkStart w:id="0" w:name="_GoBack"/>
      <w:bookmarkEnd w:id="0"/>
      <w:r>
        <w:rPr>
          <w:rFonts w:ascii="仿宋_GB2312" w:hAnsi="宋体" w:eastAsia="仿宋_GB2312" w:cs="仿宋_GB2312"/>
          <w:b w:val="0"/>
          <w:i w:val="0"/>
          <w:caps w:val="0"/>
          <w:color w:val="000000"/>
          <w:spacing w:val="0"/>
          <w:kern w:val="0"/>
          <w:sz w:val="28"/>
          <w:szCs w:val="28"/>
          <w:u w:val="none"/>
          <w:lang w:val="en-US" w:eastAsia="zh-CN" w:bidi="ar"/>
        </w:rPr>
        <w:t>第63期党的发展对象培训班第一次小组</w:t>
      </w:r>
      <w:r>
        <w:rPr>
          <w:rFonts w:hint="eastAsia" w:ascii="仿宋_GB2312" w:hAnsi="宋体" w:eastAsia="仿宋_GB2312" w:cs="仿宋_GB2312"/>
          <w:b w:val="0"/>
          <w:i w:val="0"/>
          <w:caps w:val="0"/>
          <w:color w:val="000000"/>
          <w:spacing w:val="0"/>
          <w:kern w:val="0"/>
          <w:sz w:val="28"/>
          <w:szCs w:val="28"/>
          <w:u w:val="none"/>
          <w:lang w:val="en-US" w:eastAsia="zh-CN" w:bidi="ar"/>
        </w:rPr>
        <w:t>讨论</w:t>
      </w:r>
    </w:p>
    <w:p>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学院： 教育科学学院 年级与专业：2018学前1班 姓名：冯庆玉</w:t>
      </w:r>
    </w:p>
    <w:p>
      <w:pPr>
        <w:ind w:firstLine="280" w:firstLineChars="100"/>
        <w:rPr>
          <w:rFonts w:hint="eastAsia" w:ascii="仿宋_GB2312" w:hAnsi="仿宋_GB2312" w:eastAsia="仿宋_GB2312" w:cs="仿宋_GB2312"/>
          <w:sz w:val="28"/>
          <w:szCs w:val="28"/>
          <w:lang w:val="en-US" w:eastAsia="zh-CN"/>
        </w:rPr>
      </w:pP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rPr>
          <w:rFonts w:hint="eastAsia" w:ascii="仿宋_GB2312" w:hAnsi="仿宋_GB2312" w:eastAsia="仿宋_GB2312" w:cs="仿宋_GB2312"/>
          <w:b/>
          <w:bCs/>
          <w:i w:val="0"/>
          <w:caps w:val="0"/>
          <w:color w:val="212121"/>
          <w:spacing w:val="0"/>
          <w:sz w:val="32"/>
          <w:szCs w:val="32"/>
        </w:rPr>
      </w:pPr>
      <w:r>
        <w:rPr>
          <w:rFonts w:hint="eastAsia" w:ascii="仿宋_GB2312" w:hAnsi="仿宋_GB2312" w:eastAsia="仿宋_GB2312" w:cs="仿宋_GB2312"/>
          <w:b/>
          <w:bCs/>
          <w:i w:val="0"/>
          <w:caps w:val="0"/>
          <w:color w:val="212121"/>
          <w:spacing w:val="0"/>
          <w:sz w:val="32"/>
          <w:szCs w:val="32"/>
        </w:rPr>
        <w:t>你认为作为一名合格的共产党员，你应知应会的党的基本知识有哪些？</w:t>
      </w:r>
    </w:p>
    <w:p>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单项选择题</w:t>
      </w:r>
    </w:p>
    <w:p>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中国共产党的性质是</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C</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①中国工人阶级的先锋队</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②中国人民和中华民族的先锋队</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③代表中国先进生产力的发展要求，代表中国先进文化的前进方向，代表中国最广大人民的利益</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④中国特色社会主义事业的领导核心</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A.①②③</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B.②③④</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C.①②③④ </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D.①②④</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理由：作为一名合格的共产党员，我们必须明确党的性质宗旨等基本知识。</w:t>
      </w:r>
      <w:r>
        <w:rPr>
          <w:rFonts w:hint="eastAsia" w:ascii="仿宋" w:hAnsi="仿宋" w:eastAsia="仿宋" w:cs="仿宋"/>
          <w:b w:val="0"/>
          <w:bCs w:val="0"/>
          <w:sz w:val="28"/>
          <w:szCs w:val="28"/>
        </w:rPr>
        <w:br w:type="textWrapping"/>
      </w:r>
    </w:p>
    <w:p>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中国共产党的根本宗旨是</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D</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A.代表中国先进生产力的发展要求</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B.实现共产主义</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C.解放全人类，实现人的全面发展</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D.全心全意为人民服务</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理由：这个宗旨是由我们党的工人阶级先锋队性质决定的，全心全意为人民服务不是一般的思想作风问题，而是关系到党的执政地位能不能巩固的重大政治问题。</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3.党的根本性建设是(D)</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A.道德水平建设</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B.执政能力建设</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C.实践能力建设</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D.思想理论建设</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理由：党的根本性建设是党的政治思想建设，决定着党的建设方向和效果。加强党的政治建设是马克思主义政党的根本要求。</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(A)既是党的根本组织原则，也是群众路线在党的生活中的运用。</w:t>
      </w:r>
    </w:p>
    <w:p>
      <w:pPr>
        <w:keepNext w:val="0"/>
        <w:keepLines w:val="0"/>
        <w:pageBreakBefore w:val="0"/>
        <w:widowControl w:val="0"/>
        <w:numPr>
          <w:ilvl w:val="0"/>
          <w:numId w:val="4"/>
        </w:numPr>
        <w:kinsoku/>
        <w:wordWrap/>
        <w:overflowPunct/>
        <w:topLinePunct w:val="0"/>
        <w:autoSpaceDE/>
        <w:autoSpaceDN/>
        <w:bidi w:val="0"/>
        <w:adjustRightInd/>
        <w:snapToGrid/>
        <w:spacing w:line="460" w:lineRule="exact"/>
        <w:ind w:leftChars="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民主集中制</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B.为人民服务</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C.一切依靠群众</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D.少数服从多数</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理由：民主集中制是马克思主义政党的根本组织原则，是民主基础上的集中和集中指导下的民主相结合。民主集中制既是我们党的根本组织原则和领导制度，也是群众路线在党的生活中的运用。</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lang w:val="en-US" w:eastAsia="zh-CN"/>
        </w:rPr>
        <w:t>5.</w:t>
      </w:r>
      <w:r>
        <w:rPr>
          <w:rFonts w:hint="eastAsia" w:ascii="仿宋" w:hAnsi="仿宋" w:eastAsia="仿宋" w:cs="仿宋"/>
          <w:b w:val="0"/>
          <w:bCs w:val="0"/>
          <w:sz w:val="28"/>
          <w:szCs w:val="28"/>
        </w:rPr>
        <w:t>(C)是马克思主义政党的基本政治观点和根本工作路线。</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A.思想路线B.政治路线C.群众路线D.组织路线</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理由:在新的历史条件下，进一步坚持和发扬党的群众路线，密切党同人民群众的血肉联系，不仅是贯彻党的基本路线、加快改革开放和现代化建设步伐的迫切需要，也是提高年轻干部的素质、做好群众工作的关键所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二、多项选择题</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1.《中国共产党廉洁自律准则》规定，中国共产党全体党员和各级党员领导干部</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ABCD</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A.必须坚定共产主义理想和中国特色社会主义信念</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B.必须坚持全心全意为人民服务根本宗旨</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C.必须继承发扬党的优良传统和作风</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D.必须自觉培养高尚道德情操，努力弘扬中华民族传统美德，廉洁自律，接受监督，永葆党的先进性和纯洁性</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理由：</w:t>
      </w:r>
      <w:r>
        <w:rPr>
          <w:rFonts w:hint="eastAsia" w:ascii="仿宋" w:hAnsi="仿宋" w:eastAsia="仿宋" w:cs="仿宋"/>
          <w:i w:val="0"/>
          <w:caps w:val="0"/>
          <w:color w:val="4B4B4B"/>
          <w:spacing w:val="0"/>
          <w:sz w:val="28"/>
          <w:szCs w:val="28"/>
          <w:shd w:val="clear" w:fill="FFFFFF"/>
        </w:rPr>
        <w:t>《准则》贯彻党的十八大和十八届三中、四中全会精神，坚持依规治党与以德治党相结合，紧扣廉洁自律主题，重申党的理想信念宗旨、优良传统作风，重在立德，是党执政以来第一部坚持正面倡导、面向全体党员的规范全党廉洁自律工作的重要基础性法规，是对党章规定的具体化，体现了全面从严治党实践成果，为党员和党员领导干部树立了一个看得见、够得着的高标准，展现了共产党人的高尚道德追求，对于深入推进党风廉政建设和反腐败斗争，加强党内监督，永葆党的先进性和纯洁性，具有十分重要的意义。</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2.党的纪律处分工作应当坚持(ABCD)和惩前毖后、治病救人的原则。</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A.党要管党、从严治党</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B.党纪面前一律平等</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C.实事求是</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D.民主集中制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三、判断题</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1.在建设社会主义市场经济时期，中国共产党仍然是工人阶级先锋队，工人阶级仍然是中国共产党直接的、主要的阶级基础，因此，全心全意依靠工人阶级的根本指导方针不能变也不会变。(√)</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理由：了解我党的治国方针和服务宗旨。</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2.主要是从非公有制经济中发展起来的新的社会阶层，同工人、农民、知识分子、干部和解放军指战员一样，也是有中国特色社会主义事业的建设者。(√)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理由：了解我党</w:t>
      </w:r>
      <w:r>
        <w:rPr>
          <w:rFonts w:hint="eastAsia" w:ascii="仿宋" w:hAnsi="仿宋" w:eastAsia="仿宋" w:cs="仿宋"/>
          <w:i w:val="0"/>
          <w:caps w:val="0"/>
          <w:color w:val="333333"/>
          <w:spacing w:val="0"/>
          <w:sz w:val="28"/>
          <w:szCs w:val="28"/>
          <w:shd w:val="clear" w:fill="FFFFFF"/>
        </w:rPr>
        <w:t>建立健全领导体制和工作机制、努力推进党的组织和工作覆盖、探索党组织和党员发挥作用的有效途径</w:t>
      </w:r>
      <w:r>
        <w:rPr>
          <w:rFonts w:hint="eastAsia" w:ascii="仿宋" w:hAnsi="仿宋" w:eastAsia="仿宋" w:cs="仿宋"/>
          <w:i w:val="0"/>
          <w:caps w:val="0"/>
          <w:color w:val="333333"/>
          <w:spacing w:val="0"/>
          <w:sz w:val="28"/>
          <w:szCs w:val="28"/>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四、简答题</w:t>
      </w:r>
    </w:p>
    <w:p>
      <w:pPr>
        <w:keepNext w:val="0"/>
        <w:keepLines w:val="0"/>
        <w:pageBreakBefore w:val="0"/>
        <w:widowControl w:val="0"/>
        <w:numPr>
          <w:ilvl w:val="0"/>
          <w:numId w:val="5"/>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为什么说中国共产党是中国工人阶级的先锋队?</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480" w:hanging="560" w:hangingChars="20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答：</w:t>
      </w:r>
      <w:r>
        <w:rPr>
          <w:rFonts w:hint="eastAsia" w:ascii="仿宋" w:hAnsi="仿宋" w:eastAsia="仿宋" w:cs="仿宋"/>
          <w:b w:val="0"/>
          <w:bCs w:val="0"/>
          <w:sz w:val="28"/>
          <w:szCs w:val="28"/>
        </w:rPr>
        <w:t>第一，中国共产党是以工人阶级为阶级基础的。</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第二，中国共产党是由工人阶级先进分子组成的。</w:t>
      </w:r>
    </w:p>
    <w:p>
      <w:pPr>
        <w:keepNext w:val="0"/>
        <w:keepLines w:val="0"/>
        <w:pageBreakBefore w:val="0"/>
        <w:widowControl w:val="0"/>
        <w:numPr>
          <w:ilvl w:val="0"/>
          <w:numId w:val="6"/>
        </w:numPr>
        <w:kinsoku/>
        <w:wordWrap/>
        <w:overflowPunct/>
        <w:topLinePunct w:val="0"/>
        <w:autoSpaceDE/>
        <w:autoSpaceDN/>
        <w:bidi w:val="0"/>
        <w:adjustRightInd/>
        <w:snapToGrid/>
        <w:spacing w:line="460" w:lineRule="exact"/>
        <w:ind w:left="479" w:leftChars="228" w:firstLine="0" w:firstLineChars="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中国共产党是用先进理论武装起来的。</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第四，中国共产党是按照民主集中制的原则建立的。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理由：工人阶级的产生和发展是建党的根本条件。中国工人阶级是近代以来我国社会发展特别是社会化大生产发展的产物，代表先进生产力．和先进生产关系，具有大公无私、严格的组织纪律性和革命的坚定性、彻底性等优秀品格。</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p>
    <w:p>
      <w:pPr>
        <w:keepNext w:val="0"/>
        <w:keepLines w:val="0"/>
        <w:pageBreakBefore w:val="0"/>
        <w:widowControl w:val="0"/>
        <w:numPr>
          <w:ilvl w:val="0"/>
          <w:numId w:val="5"/>
        </w:numPr>
        <w:kinsoku/>
        <w:wordWrap/>
        <w:overflowPunct/>
        <w:topLinePunct w:val="0"/>
        <w:autoSpaceDE/>
        <w:autoSpaceDN/>
        <w:bidi w:val="0"/>
        <w:adjustRightInd/>
        <w:snapToGrid/>
        <w:spacing w:line="460" w:lineRule="exact"/>
        <w:ind w:left="0" w:leftChars="0" w:firstLine="0" w:firstLineChars="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为什么说中国共产党是中国特色社会主义事业的领导核心?</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560" w:leftChars="0" w:hanging="560" w:hangingChars="20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答：</w:t>
      </w:r>
      <w:r>
        <w:rPr>
          <w:rFonts w:hint="eastAsia" w:ascii="仿宋" w:hAnsi="仿宋" w:eastAsia="仿宋" w:cs="仿宋"/>
          <w:b w:val="0"/>
          <w:bCs w:val="0"/>
          <w:sz w:val="28"/>
          <w:szCs w:val="28"/>
        </w:rPr>
        <w:t>第一，党的领导地位是在长期的革命和建设中形成的。</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第二，党的领导是中国特色社会主义事业胜利的根本保证。</w:t>
      </w:r>
      <w:r>
        <w:rPr>
          <w:rFonts w:hint="eastAsia" w:ascii="仿宋" w:hAnsi="仿宋" w:eastAsia="仿宋" w:cs="仿宋"/>
          <w:b w:val="0"/>
          <w:bCs w:val="0"/>
          <w:sz w:val="28"/>
          <w:szCs w:val="28"/>
        </w:rPr>
        <w:br w:type="textWrapping"/>
      </w:r>
      <w:r>
        <w:rPr>
          <w:rFonts w:hint="eastAsia" w:ascii="仿宋" w:hAnsi="仿宋" w:eastAsia="仿宋" w:cs="仿宋"/>
          <w:b w:val="0"/>
          <w:bCs w:val="0"/>
          <w:sz w:val="28"/>
          <w:szCs w:val="28"/>
        </w:rPr>
        <w:t>第三、坚持和改善党的领导，适应建设中国特色社会主义事业的要求。</w:t>
      </w:r>
    </w:p>
    <w:p>
      <w:pPr>
        <w:widowControl w:val="0"/>
        <w:numPr>
          <w:ilvl w:val="0"/>
          <w:numId w:val="0"/>
        </w:numPr>
        <w:jc w:val="both"/>
        <w:rPr>
          <w:rFonts w:hint="eastAsia" w:ascii="仿宋" w:hAnsi="仿宋" w:eastAsia="仿宋" w:cs="仿宋"/>
          <w:b w:val="0"/>
          <w:bCs w:val="0"/>
          <w:sz w:val="28"/>
          <w:szCs w:val="28"/>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 w:hAnsi="仿宋" w:eastAsia="仿宋" w:cs="仿宋"/>
          <w:b w:val="0"/>
          <w:bCs w:val="0"/>
          <w:sz w:val="28"/>
          <w:szCs w:val="28"/>
          <w:lang w:val="en-US" w:eastAsia="zh-CN"/>
        </w:rPr>
        <w:t>理由：明白党的领导是中国特色社会主义事业胜利的根本保证。只有坚持党的领导，才能始终保证社会主义现代化建设的方向；只有坚持党的领导，才能顺利实现党提出的战略目标，始终保证我国沿着社会主义的方向顺利前进；只有坚持党的领导，才能更有效地动员和组织广大群众投身到改革开放和现代化建设事业中来，不断取得胜利；只有坚持党的领导，才能保持安定团结的政治局面。</w:t>
      </w:r>
    </w:p>
    <w:p>
      <w:pPr>
        <w:widowControl w:val="0"/>
        <w:numPr>
          <w:ilvl w:val="0"/>
          <w:numId w:val="0"/>
        </w:numPr>
        <w:jc w:val="both"/>
        <w:rPr>
          <w:rFonts w:hint="eastAsia" w:ascii="仿宋_GB2312" w:hAnsi="仿宋_GB2312" w:eastAsia="仿宋_GB2312" w:cs="仿宋_GB2312"/>
          <w:sz w:val="32"/>
          <w:szCs w:val="32"/>
        </w:rPr>
      </w:pPr>
    </w:p>
    <w:p>
      <w:pPr>
        <w:pStyle w:val="4"/>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default" w:ascii="����" w:hAnsi="����" w:eastAsia="����" w:cs="����"/>
          <w:b w:val="0"/>
          <w:i w:val="0"/>
          <w:caps w:val="0"/>
          <w:color w:val="000000"/>
          <w:spacing w:val="0"/>
          <w:sz w:val="25"/>
          <w:szCs w:val="25"/>
          <w:u w:val="none"/>
        </w:rPr>
      </w:pPr>
    </w:p>
    <w:p>
      <w:pPr>
        <w:pStyle w:val="4"/>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default" w:ascii="����" w:hAnsi="����" w:eastAsia="����" w:cs="����"/>
          <w:b w:val="0"/>
          <w:i w:val="0"/>
          <w:caps w:val="0"/>
          <w:color w:val="000000"/>
          <w:spacing w:val="0"/>
          <w:sz w:val="25"/>
          <w:szCs w:val="25"/>
          <w:u w:val="none"/>
          <w:lang w:eastAsia="zh-CN"/>
        </w:rPr>
      </w:pPr>
    </w:p>
    <w:p>
      <w:pPr>
        <w:pStyle w:val="4"/>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default" w:ascii="����" w:hAnsi="����" w:eastAsia="����" w:cs="����"/>
          <w:b w:val="0"/>
          <w:i w:val="0"/>
          <w:caps w:val="0"/>
          <w:color w:val="000000"/>
          <w:spacing w:val="0"/>
          <w:sz w:val="25"/>
          <w:szCs w:val="25"/>
          <w:u w:val="none"/>
        </w:rPr>
      </w:pPr>
    </w:p>
    <w:p>
      <w:pPr>
        <w:pStyle w:val="4"/>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default" w:ascii="����" w:hAnsi="����" w:eastAsia="����" w:cs="����"/>
          <w:b w:val="0"/>
          <w:i w:val="0"/>
          <w:caps w:val="0"/>
          <w:color w:val="000000"/>
          <w:spacing w:val="0"/>
          <w:sz w:val="25"/>
          <w:szCs w:val="25"/>
          <w:u w:val="none"/>
        </w:rPr>
      </w:pPr>
    </w:p>
    <w:p>
      <w:pPr>
        <w:widowControl w:val="0"/>
        <w:numPr>
          <w:ilvl w:val="0"/>
          <w:numId w:val="0"/>
        </w:numPr>
        <w:jc w:val="both"/>
        <w:rPr>
          <w:rFonts w:hint="eastAsia" w:ascii="仿宋_GB2312" w:hAnsi="仿宋_GB2312" w:eastAsia="仿宋_GB2312" w:cs="仿宋_GB2312"/>
          <w:sz w:val="32"/>
          <w:szCs w:val="32"/>
          <w:lang w:eastAsia="zh-CN"/>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7E330"/>
    <w:multiLevelType w:val="singleLevel"/>
    <w:tmpl w:val="94F7E330"/>
    <w:lvl w:ilvl="0" w:tentative="0">
      <w:start w:val="1"/>
      <w:numFmt w:val="decimal"/>
      <w:lvlText w:val="%1."/>
      <w:lvlJc w:val="left"/>
      <w:pPr>
        <w:tabs>
          <w:tab w:val="left" w:pos="312"/>
        </w:tabs>
      </w:pPr>
    </w:lvl>
  </w:abstractNum>
  <w:abstractNum w:abstractNumId="1">
    <w:nsid w:val="96666600"/>
    <w:multiLevelType w:val="singleLevel"/>
    <w:tmpl w:val="96666600"/>
    <w:lvl w:ilvl="0" w:tentative="0">
      <w:start w:val="1"/>
      <w:numFmt w:val="upperLetter"/>
      <w:lvlText w:val="%1."/>
      <w:lvlJc w:val="left"/>
      <w:pPr>
        <w:tabs>
          <w:tab w:val="left" w:pos="312"/>
        </w:tabs>
      </w:pPr>
    </w:lvl>
  </w:abstractNum>
  <w:abstractNum w:abstractNumId="2">
    <w:nsid w:val="D79E42B8"/>
    <w:multiLevelType w:val="singleLevel"/>
    <w:tmpl w:val="D79E42B8"/>
    <w:lvl w:ilvl="0" w:tentative="0">
      <w:start w:val="3"/>
      <w:numFmt w:val="chineseCounting"/>
      <w:suff w:val="nothing"/>
      <w:lvlText w:val="第%1，"/>
      <w:lvlJc w:val="left"/>
      <w:rPr>
        <w:rFonts w:hint="eastAsia"/>
      </w:rPr>
    </w:lvl>
  </w:abstractNum>
  <w:abstractNum w:abstractNumId="3">
    <w:nsid w:val="DA82CBFB"/>
    <w:multiLevelType w:val="singleLevel"/>
    <w:tmpl w:val="DA82CBFB"/>
    <w:lvl w:ilvl="0" w:tentative="0">
      <w:start w:val="1"/>
      <w:numFmt w:val="decimal"/>
      <w:lvlText w:val="%1."/>
      <w:lvlJc w:val="left"/>
      <w:pPr>
        <w:tabs>
          <w:tab w:val="left" w:pos="312"/>
        </w:tabs>
      </w:pPr>
    </w:lvl>
  </w:abstractNum>
  <w:abstractNum w:abstractNumId="4">
    <w:nsid w:val="FA233C37"/>
    <w:multiLevelType w:val="singleLevel"/>
    <w:tmpl w:val="FA233C37"/>
    <w:lvl w:ilvl="0" w:tentative="0">
      <w:start w:val="1"/>
      <w:numFmt w:val="decimal"/>
      <w:lvlText w:val="%1."/>
      <w:lvlJc w:val="left"/>
      <w:pPr>
        <w:tabs>
          <w:tab w:val="left" w:pos="312"/>
        </w:tabs>
      </w:pPr>
    </w:lvl>
  </w:abstractNum>
  <w:abstractNum w:abstractNumId="5">
    <w:nsid w:val="74B39840"/>
    <w:multiLevelType w:val="singleLevel"/>
    <w:tmpl w:val="74B39840"/>
    <w:lvl w:ilvl="0" w:tentative="0">
      <w:start w:val="1"/>
      <w:numFmt w:val="chineseCounting"/>
      <w:suff w:val="nothing"/>
      <w:lvlText w:val="%1、"/>
      <w:lvlJc w:val="left"/>
      <w:rPr>
        <w:rFonts w:hint="eastAsia"/>
      </w:r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F939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2020-10-13T16:25:00Z</dcterms:created>
  <dc:creator>吾静</dc:creator>
  <cp:lastModifiedBy>Biiiii木子</cp:lastModifiedBy>
  <dcterms:modified xsi:type="dcterms:W3CDTF">2020-10-31T11:30:15Z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