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学院：体育学院 年级与专业：18级体育经济与管理</w:t>
      </w:r>
    </w:p>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姓名：赵智恒</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1.【单选】中国共产党的根本宗旨是(D) 。</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A.代表中国先进生产力的发展要求       B.实现共产主义</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C.解放全人类，实现人的全面发展  D.全心全意为人民服务</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2.【判断】</w:t>
      </w:r>
      <w:r>
        <w:rPr>
          <w:rFonts w:hint="eastAsia" w:ascii="仿宋" w:hAnsi="仿宋" w:eastAsia="仿宋" w:cs="仿宋"/>
          <w:b w:val="0"/>
          <w:bCs w:val="0"/>
          <w:sz w:val="28"/>
          <w:szCs w:val="28"/>
          <w:lang w:val="en-US" w:eastAsia="zh-CN"/>
        </w:rPr>
        <w:t>坚持人民人民利益高于一切是被实践证明了的关于中国革</w:t>
      </w:r>
      <w:r>
        <w:rPr>
          <w:rFonts w:hint="eastAsia" w:ascii="仿宋" w:hAnsi="仿宋" w:eastAsia="仿宋" w:cs="仿宋"/>
          <w:sz w:val="28"/>
          <w:szCs w:val="28"/>
          <w:lang w:val="en-US" w:eastAsia="zh-CN"/>
        </w:rPr>
        <w:t>命和建设的正确的理论原则和经验总结。</w:t>
      </w:r>
      <w:bookmarkStart w:id="0" w:name="_GoBack"/>
      <w:bookmarkEnd w:id="0"/>
      <w:r>
        <w:rPr>
          <w:rFonts w:hint="eastAsia" w:ascii="仿宋" w:hAnsi="仿宋" w:eastAsia="仿宋" w:cs="仿宋"/>
          <w:sz w:val="28"/>
          <w:szCs w:val="28"/>
          <w:lang w:val="en-US" w:eastAsia="zh-CN"/>
        </w:rPr>
        <w:t>(×)</w:t>
      </w:r>
    </w:p>
    <w:p>
      <w:pPr>
        <w:widowControl w:val="0"/>
        <w:numPr>
          <w:ilvl w:val="0"/>
          <w:numId w:val="0"/>
        </w:numPr>
        <w:jc w:val="both"/>
        <w:rPr>
          <w:rFonts w:hint="eastAsia" w:ascii="仿宋" w:hAnsi="仿宋" w:eastAsia="仿宋" w:cs="仿宋"/>
          <w:b/>
          <w:bCs/>
          <w:color w:val="FF0000"/>
          <w:sz w:val="28"/>
          <w:szCs w:val="28"/>
          <w:lang w:val="en-US" w:eastAsia="zh-CN"/>
        </w:rPr>
      </w:pPr>
      <w:r>
        <w:rPr>
          <w:rFonts w:hint="eastAsia" w:ascii="仿宋" w:hAnsi="仿宋" w:eastAsia="仿宋" w:cs="仿宋"/>
          <w:b/>
          <w:bCs/>
          <w:color w:val="FF0000"/>
          <w:sz w:val="28"/>
          <w:szCs w:val="28"/>
          <w:lang w:val="en-US" w:eastAsia="zh-CN"/>
        </w:rPr>
        <w:t>解析:毛泽东思想是被实践证明了的关于中国革命和建设的正确的理论原则和经验总结。</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3.【简答】中国共产党的性质。</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4.【简答】党的最高理想和最终目标。</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答：党的最高理想和最终目标是实现共产主义。</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5.【简答】党的行动指南。</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答：以马克思列宁主义、毛泽东思想、邓小平理论和“三个代表”重要思想作为自己的行动指南。</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6.【简答】党的基本路线。</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答：领导和团结全国各族人民，以经济建设为中心，坚持四项基本原则，坚持改革开放，自力更生，艰苦创业，为把我国建设成为富强、民主、文明、和谐的社会主义现代化国家而奋斗。</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7.【简答】党的四项基本原则。</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答：坚持社会主义道路、坚持人民民主专政、坚持中国共产党的领导、坚持马克思列宁主义毛泽东思想。</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8.【简答】党的外交政策。</w:t>
      </w:r>
    </w:p>
    <w:p>
      <w:pPr>
        <w:widowControl w:val="0"/>
        <w:numPr>
          <w:ilvl w:val="0"/>
          <w:numId w:val="0"/>
        </w:num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答：坚持独立自主的和平外交政策，维护我国的独立和主权，反对霸权主义和强权政治，维护世界和平，促进人类进步。</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9.【简答】党的建设必须坚决实现的四项基本要求。</w:t>
      </w:r>
    </w:p>
    <w:p>
      <w:pPr>
        <w:widowControl w:val="0"/>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答：（1）坚持党的基本路线;</w:t>
      </w:r>
    </w:p>
    <w:p>
      <w:pPr>
        <w:widowControl w:val="0"/>
        <w:numPr>
          <w:ilvl w:val="0"/>
          <w:numId w:val="1"/>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坚持解放思想，实事求是，与时俱进;</w:t>
      </w:r>
    </w:p>
    <w:p>
      <w:pPr>
        <w:widowControl w:val="0"/>
        <w:numPr>
          <w:ilvl w:val="0"/>
          <w:numId w:val="1"/>
        </w:numPr>
        <w:ind w:left="0" w:leftChars="0" w:firstLine="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坚持全心全意为人民服务;</w:t>
      </w:r>
    </w:p>
    <w:p>
      <w:pPr>
        <w:widowControl w:val="0"/>
        <w:numPr>
          <w:ilvl w:val="0"/>
          <w:numId w:val="0"/>
        </w:numPr>
        <w:ind w:left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（4）坚持民主集中制。</w:t>
      </w:r>
    </w:p>
    <w:p>
      <w:pPr>
        <w:widowControl w:val="0"/>
        <w:numPr>
          <w:ilvl w:val="0"/>
          <w:numId w:val="0"/>
        </w:numPr>
        <w:jc w:val="both"/>
        <w:rPr>
          <w:rFonts w:hint="eastAsia" w:ascii="仿宋" w:hAnsi="仿宋" w:eastAsia="仿宋" w:cs="仿宋"/>
          <w:b/>
          <w:bCs/>
          <w:sz w:val="28"/>
          <w:szCs w:val="28"/>
          <w:lang w:val="en-US" w:eastAsia="zh-CN"/>
        </w:rPr>
      </w:pPr>
      <w:r>
        <w:rPr>
          <w:rFonts w:hint="eastAsia" w:ascii="仿宋_GB2312" w:hAnsi="仿宋_GB2312" w:eastAsia="仿宋_GB2312" w:cs="仿宋_GB2312"/>
          <w:b/>
          <w:bCs/>
          <w:sz w:val="32"/>
          <w:szCs w:val="32"/>
          <w:lang w:val="en-US" w:eastAsia="zh-CN"/>
        </w:rPr>
        <w:t>10.</w:t>
      </w:r>
      <w:r>
        <w:rPr>
          <w:rFonts w:hint="eastAsia" w:ascii="仿宋" w:hAnsi="仿宋" w:eastAsia="仿宋" w:cs="仿宋"/>
          <w:b/>
          <w:bCs/>
          <w:sz w:val="28"/>
          <w:szCs w:val="28"/>
          <w:lang w:val="en-US" w:eastAsia="zh-CN"/>
        </w:rPr>
        <w:t>【简答】党的工作路线。</w:t>
      </w:r>
    </w:p>
    <w:p>
      <w:pPr>
        <w:widowControl w:val="0"/>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答：一切为了群众，一切依靠群众，从群众中来，到群众中去，把党的正确主张变为群众的自觉行动。</w:t>
      </w:r>
    </w:p>
    <w:p>
      <w:pPr>
        <w:widowControl w:val="0"/>
        <w:numPr>
          <w:ilvl w:val="0"/>
          <w:numId w:val="0"/>
        </w:numPr>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选题原因：这些问题回答了党是什么、党的最高理想和最终目标、党的行动指南以及党的基本路线等一系列问题，能够便于我们对党中央有更加清晰深刻的了解，让我们能够了解到如何更好地向党中央看齐，如何更好地规范自己的行为举止。</w:t>
      </w: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142F3"/>
    <w:multiLevelType w:val="singleLevel"/>
    <w:tmpl w:val="B5E142F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B03198D"/>
    <w:rsid w:val="1C3F1623"/>
    <w:rsid w:val="394870BE"/>
    <w:rsid w:val="3EE00879"/>
    <w:rsid w:val="3EEE20D0"/>
    <w:rsid w:val="46FC2B97"/>
    <w:rsid w:val="5F597D7E"/>
    <w:rsid w:val="6871158A"/>
    <w:rsid w:val="77895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一打七</cp:lastModifiedBy>
  <dcterms:modified xsi:type="dcterms:W3CDTF">2020-10-30T13:48:53Z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