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1C8" w:rsidRDefault="00E33569">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w:t>
      </w:r>
      <w:r>
        <w:rPr>
          <w:rFonts w:ascii="仿宋_GB2312" w:eastAsia="仿宋_GB2312" w:hAnsi="仿宋_GB2312" w:cs="仿宋_GB2312" w:hint="eastAsia"/>
          <w:sz w:val="32"/>
          <w:szCs w:val="32"/>
        </w:rPr>
        <w:t>63</w:t>
      </w:r>
      <w:r>
        <w:rPr>
          <w:rFonts w:ascii="仿宋_GB2312" w:eastAsia="仿宋_GB2312" w:hAnsi="仿宋_GB2312" w:cs="仿宋_GB2312" w:hint="eastAsia"/>
          <w:sz w:val="32"/>
          <w:szCs w:val="32"/>
        </w:rPr>
        <w:t>期党的发展对象培训班第一次小组讨论</w:t>
      </w:r>
    </w:p>
    <w:p w:rsidR="00B241C8" w:rsidRDefault="00B241C8">
      <w:pPr>
        <w:ind w:firstLineChars="1100" w:firstLine="3520"/>
        <w:rPr>
          <w:rFonts w:ascii="仿宋_GB2312" w:eastAsia="仿宋_GB2312" w:hAnsi="仿宋_GB2312" w:cs="仿宋_GB2312"/>
          <w:sz w:val="32"/>
          <w:szCs w:val="32"/>
        </w:rPr>
      </w:pPr>
    </w:p>
    <w:p w:rsidR="00B241C8" w:rsidRDefault="00E33569">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学院：资源与环境科学学院</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年级与专业：18级人文地理与城乡规划</w:t>
      </w: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姓名：储永洲</w:t>
      </w:r>
      <w:bookmarkStart w:id="0" w:name="_GoBack"/>
      <w:bookmarkEnd w:id="0"/>
    </w:p>
    <w:p w:rsidR="00B241C8" w:rsidRDefault="00B241C8">
      <w:pPr>
        <w:ind w:firstLineChars="100" w:firstLine="320"/>
        <w:rPr>
          <w:rFonts w:ascii="仿宋_GB2312" w:eastAsia="仿宋_GB2312" w:hAnsi="仿宋_GB2312" w:cs="仿宋_GB2312"/>
          <w:sz w:val="32"/>
          <w:szCs w:val="32"/>
        </w:rPr>
      </w:pPr>
    </w:p>
    <w:p w:rsidR="00B241C8" w:rsidRDefault="00E33569">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w:t>
      </w:r>
      <w:proofErr w:type="gramStart"/>
      <w:r>
        <w:rPr>
          <w:rFonts w:ascii="仿宋_GB2312" w:eastAsia="仿宋_GB2312" w:hAnsi="仿宋_GB2312" w:cs="仿宋_GB2312"/>
          <w:b w:val="0"/>
          <w:color w:val="212121"/>
          <w:sz w:val="32"/>
          <w:szCs w:val="32"/>
        </w:rPr>
        <w:t>请简单</w:t>
      </w:r>
      <w:proofErr w:type="gramEnd"/>
      <w:r>
        <w:rPr>
          <w:rFonts w:ascii="仿宋_GB2312" w:eastAsia="仿宋_GB2312" w:hAnsi="仿宋_GB2312" w:cs="仿宋_GB2312"/>
          <w:b w:val="0"/>
          <w:color w:val="212121"/>
          <w:sz w:val="32"/>
          <w:szCs w:val="32"/>
        </w:rPr>
        <w:t>列出</w:t>
      </w:r>
      <w:r>
        <w:rPr>
          <w:rFonts w:ascii="仿宋_GB2312" w:eastAsia="仿宋_GB2312" w:hAnsi="仿宋_GB2312" w:cs="仿宋_GB2312"/>
          <w:b w:val="0"/>
          <w:color w:val="212121"/>
          <w:sz w:val="32"/>
          <w:szCs w:val="32"/>
        </w:rPr>
        <w:t>10</w:t>
      </w:r>
      <w:r>
        <w:rPr>
          <w:rFonts w:ascii="仿宋_GB2312" w:eastAsia="仿宋_GB2312" w:hAnsi="仿宋_GB2312" w:cs="仿宋_GB2312"/>
          <w:b w:val="0"/>
          <w:color w:val="212121"/>
          <w:sz w:val="32"/>
          <w:szCs w:val="32"/>
        </w:rPr>
        <w:t>道题目并附上答案，题型可以为单选题、多选题、判断题、简答题，简要地附上出题理由更佳。）</w:t>
      </w:r>
    </w:p>
    <w:p w:rsidR="00B241C8" w:rsidRDefault="00E33569">
      <w:pPr>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答：</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1：1921年7月23日，中国共产党第一次全国代表大会在上海和___召开。</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A、宁波 　B、嘉兴 C、杭州 D、绍兴</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答案：B</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一大召开标志着中国共产党的正式成立，犹如一轮红日在东方冉冉升起，照亮了中国革命的前程。这是近代中国社会进步和革命发展的客观要求，是开天辟地的大事变。自从有了中国共产党，中国革命的面目就焕然一新了。</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2社会主义核心价值观国家层面的是（）</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A:富强、民主、文明、和谐</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B自由、平等、公正、法治</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C爱国、敬业、诚信、友善</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答案：A</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社会主义核心价值观是社会主义核心价值体系的内核，体现社会主义核心价值体系的根本性质和基本特征，反映社会主义核心价值体系的丰富内涵和实践要求，是社会主义核心价值体系的高度凝练和集中表达。</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3党的三大法宝（）</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A统一战线 B武装斗争 C党的建设 D革命斗争</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答案：ABC</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选取理由：“统一战线、武装斗争、党的建设，是中国共产党在中国革命中战胜敌人的三个法宝”。这是中国共产党的未达成绩，也是中国革命的伟大成绩。“三大法宝”的核心是党的建设。</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4党的四条路线（）</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A政治路线      B思想路线                              C组织路线      D群众路线。</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答案：ABCD</w:t>
      </w: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选取理由：新形势下加强和规范党内政治生活，必须以党章为根本遵循，坚持党的政治路线、思想路线、组织路线、群众路线。</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5“ 四个全面 ” 战略布局是指全面建成小康社会、全面深化改革、全面依法治国、全面从严治党？</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答案：正确</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6:三去一降一补是指去产能、去库存、去杠杆，降成本，补短板。</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答案：正确</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lastRenderedPageBreak/>
        <w:t>7党的性质？</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中国共产党是中国工人阶级的先锋队，同时是中国人民和中华民族的先锋队，是中国特色社会主义事业的领导核心，代表中国先进生产力的发展要求，代表中国先进文化的前进方向，代表中国</w:t>
      </w:r>
      <w:proofErr w:type="gramStart"/>
      <w:r w:rsidRPr="00E33569">
        <w:rPr>
          <w:rFonts w:ascii="仿宋_GB2312" w:eastAsia="仿宋_GB2312" w:hAnsi="仿宋_GB2312" w:cs="仿宋_GB2312" w:hint="eastAsia"/>
          <w:sz w:val="32"/>
          <w:szCs w:val="32"/>
        </w:rPr>
        <w:t>最</w:t>
      </w:r>
      <w:proofErr w:type="gramEnd"/>
      <w:r w:rsidRPr="00E33569">
        <w:rPr>
          <w:rFonts w:ascii="仿宋_GB2312" w:eastAsia="仿宋_GB2312" w:hAnsi="仿宋_GB2312" w:cs="仿宋_GB2312" w:hint="eastAsia"/>
          <w:sz w:val="32"/>
          <w:szCs w:val="32"/>
        </w:rPr>
        <w:t>广大人民的根本利益。</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8“两个一百年 ” 奋斗目标？</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在中国共产党成立一百年时全面建成小康社会，在新中国成立一百年时建成富强民主文明和谐的社会主义现代化国家。</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选取理由：向中国人民发出了向实现“两个一百年”奋斗目标进军的时代号召，“两个一百年”是全国各族人民共同的奋斗目标。</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9党的建设五项基本要求</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1坚持党的基本路线 2坚持解放思想，实事求是，与时俱进，求真务实 3坚持全心全意为人民服务 4坚持民主集中制 5坚持从</w:t>
      </w:r>
      <w:proofErr w:type="gramStart"/>
      <w:r w:rsidRPr="00E33569">
        <w:rPr>
          <w:rFonts w:ascii="仿宋_GB2312" w:eastAsia="仿宋_GB2312" w:hAnsi="仿宋_GB2312" w:cs="仿宋_GB2312" w:hint="eastAsia"/>
          <w:sz w:val="32"/>
          <w:szCs w:val="32"/>
        </w:rPr>
        <w:t>严管党</w:t>
      </w:r>
      <w:proofErr w:type="gramEnd"/>
      <w:r w:rsidRPr="00E33569">
        <w:rPr>
          <w:rFonts w:ascii="仿宋_GB2312" w:eastAsia="仿宋_GB2312" w:hAnsi="仿宋_GB2312" w:cs="仿宋_GB2312" w:hint="eastAsia"/>
          <w:sz w:val="32"/>
          <w:szCs w:val="32"/>
        </w:rPr>
        <w:t>治党。</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lastRenderedPageBreak/>
        <w:t>选取理由：中国共产党的领导是中国特色社会主义</w:t>
      </w:r>
      <w:proofErr w:type="gramStart"/>
      <w:r w:rsidRPr="00E33569">
        <w:rPr>
          <w:rFonts w:ascii="仿宋_GB2312" w:eastAsia="仿宋_GB2312" w:hAnsi="仿宋_GB2312" w:cs="仿宋_GB2312" w:hint="eastAsia"/>
          <w:sz w:val="32"/>
          <w:szCs w:val="32"/>
        </w:rPr>
        <w:t>最</w:t>
      </w:r>
      <w:proofErr w:type="gramEnd"/>
      <w:r w:rsidRPr="00E33569">
        <w:rPr>
          <w:rFonts w:ascii="仿宋_GB2312" w:eastAsia="仿宋_GB2312" w:hAnsi="仿宋_GB2312" w:cs="仿宋_GB2312" w:hint="eastAsia"/>
          <w:sz w:val="32"/>
          <w:szCs w:val="32"/>
        </w:rPr>
        <w:t>本质的特征，是中国特色社会主义制度的最大优势。党政军民学，东西南北中，党是领导一切的。</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10入党誓词</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我志愿加入中国共产党，拥护党的纲领，遵守党的章程，履行党员义务，执行党的决定，严守党的纪律，保守党的秘密，对党忠诚，积极工作，为共产主义奋斗终身，随时准备为党和人民牺牲一切，永不叛党。</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hint="eastAsia"/>
          <w:sz w:val="32"/>
          <w:szCs w:val="32"/>
        </w:rPr>
      </w:pPr>
      <w:r w:rsidRPr="00E33569">
        <w:rPr>
          <w:rFonts w:ascii="仿宋_GB2312" w:eastAsia="仿宋_GB2312" w:hAnsi="仿宋_GB2312" w:cs="仿宋_GB2312" w:hint="eastAsia"/>
          <w:sz w:val="32"/>
          <w:szCs w:val="32"/>
        </w:rPr>
        <w:t>选取理由：中国共产党的入党誓词，是新党员在入党时对党和人民</w:t>
      </w:r>
      <w:proofErr w:type="gramStart"/>
      <w:r w:rsidRPr="00E33569">
        <w:rPr>
          <w:rFonts w:ascii="仿宋_GB2312" w:eastAsia="仿宋_GB2312" w:hAnsi="仿宋_GB2312" w:cs="仿宋_GB2312" w:hint="eastAsia"/>
          <w:sz w:val="32"/>
          <w:szCs w:val="32"/>
        </w:rPr>
        <w:t>作出</w:t>
      </w:r>
      <w:proofErr w:type="gramEnd"/>
      <w:r w:rsidRPr="00E33569">
        <w:rPr>
          <w:rFonts w:ascii="仿宋_GB2312" w:eastAsia="仿宋_GB2312" w:hAnsi="仿宋_GB2312" w:cs="仿宋_GB2312" w:hint="eastAsia"/>
          <w:sz w:val="32"/>
          <w:szCs w:val="32"/>
        </w:rPr>
        <w:t>的庄严承诺，同时也是党员必须遵守的行为准则，体现了我们党对党员的基本要求。</w:t>
      </w: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sz w:val="32"/>
          <w:szCs w:val="32"/>
        </w:rPr>
      </w:pPr>
    </w:p>
    <w:p w:rsidR="00E33569" w:rsidRPr="00E33569" w:rsidRDefault="00E33569" w:rsidP="00E33569">
      <w:pPr>
        <w:rPr>
          <w:rFonts w:ascii="仿宋_GB2312" w:eastAsia="仿宋_GB2312" w:hAnsi="仿宋_GB2312" w:cs="仿宋_GB2312"/>
          <w:sz w:val="32"/>
          <w:szCs w:val="32"/>
        </w:rPr>
      </w:pPr>
    </w:p>
    <w:p w:rsidR="00E33569" w:rsidRPr="00E33569" w:rsidRDefault="00E33569">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sz w:val="32"/>
          <w:szCs w:val="32"/>
        </w:rPr>
      </w:pPr>
    </w:p>
    <w:p w:rsidR="00B241C8" w:rsidRDefault="00B241C8">
      <w:pPr>
        <w:rPr>
          <w:rFonts w:ascii="仿宋_GB2312" w:eastAsia="仿宋_GB2312" w:hAnsi="仿宋_GB2312" w:cs="仿宋_GB2312"/>
          <w:color w:val="000000"/>
          <w:sz w:val="32"/>
          <w:szCs w:val="32"/>
          <w:shd w:val="clear" w:color="auto" w:fill="FFFFFF"/>
        </w:rPr>
      </w:pPr>
    </w:p>
    <w:sectPr w:rsidR="00B241C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FC2B97"/>
    <w:rsid w:val="00B241C8"/>
    <w:rsid w:val="00E33569"/>
    <w:rsid w:val="0B03198D"/>
    <w:rsid w:val="46FC2B97"/>
    <w:rsid w:val="5F597D7E"/>
    <w:rsid w:val="687115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洲峰</cp:lastModifiedBy>
  <cp:revision>2</cp:revision>
  <dcterms:created xsi:type="dcterms:W3CDTF">2020-10-12T08:25:00Z</dcterms:created>
  <dcterms:modified xsi:type="dcterms:W3CDTF">2020-10-30T03:00:00Z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