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江门职业技术学院2020年易班网络媒体展示节之</w:t>
      </w:r>
    </w:p>
    <w:p>
      <w:pPr>
        <w:spacing w:line="360" w:lineRule="auto"/>
        <w:jc w:val="center"/>
        <w:rPr>
          <w:sz w:val="36"/>
        </w:rPr>
      </w:pPr>
      <w:r>
        <w:rPr>
          <w:rFonts w:hint="eastAsia"/>
          <w:b/>
          <w:bCs/>
          <w:sz w:val="36"/>
        </w:rPr>
        <w:t>“共抗疫情、爱国力行”原创视频作品比赛报名表</w:t>
      </w:r>
    </w:p>
    <w:tbl>
      <w:tblPr>
        <w:tblStyle w:val="4"/>
        <w:tblpPr w:leftFromText="180" w:rightFromText="180" w:vertAnchor="page" w:horzAnchor="margin" w:tblpXSpec="center" w:tblpY="27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2487"/>
        <w:gridCol w:w="1621"/>
        <w:gridCol w:w="4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作品类型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ind w:left="630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sym w:font="Wingdings" w:char="00A8"/>
            </w:r>
            <w:r>
              <w:rPr>
                <w:rFonts w:hint="eastAsia" w:ascii="宋体" w:hAnsi="宋体"/>
              </w:rPr>
              <w:t xml:space="preserve">拍-动画  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 w:ascii="宋体" w:hAnsi="宋体"/>
              </w:rPr>
              <w:t xml:space="preserve">拍-微电影  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 w:ascii="宋体" w:hAnsi="宋体"/>
              </w:rPr>
              <w:t xml:space="preserve">拍-广告片     </w:t>
            </w:r>
            <w:r>
              <w:rPr>
                <w:rFonts w:hint="eastAsia"/>
              </w:rPr>
              <w:sym w:font="Wingdings" w:char="F0FE"/>
            </w:r>
            <w:r>
              <w:rPr>
                <w:rFonts w:hint="eastAsia" w:ascii="宋体" w:hAnsi="宋体"/>
              </w:rPr>
              <w:t>拍-微课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负责人姓名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方水燕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院系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外语系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班级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  <w:r>
              <w:rPr>
                <w:rFonts w:hint="eastAsia" w:ascii="宋体" w:hAnsi="宋体"/>
              </w:rPr>
              <w:t>商务英语</w:t>
            </w: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班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P20190901110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13267884378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电子邮箱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1711684762@qq.com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团队成员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方水燕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指导老师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温阳权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作品名称</w:t>
            </w:r>
          </w:p>
        </w:tc>
        <w:tc>
          <w:tcPr>
            <w:tcW w:w="248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防疫知识专题微课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作品网络链接</w:t>
            </w:r>
          </w:p>
        </w:tc>
        <w:tc>
          <w:tcPr>
            <w:tcW w:w="419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1.https://mp.weixin.qq.com/s/iglWEwc27TD0r941Tffuig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2.https://mp.weixin.qq.com/s/z7Pvp4CaelR9JI0L9uj75w</w:t>
            </w:r>
          </w:p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0" w:hRule="atLeast"/>
        </w:trPr>
        <w:tc>
          <w:tcPr>
            <w:tcW w:w="1529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作品简介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</w:t>
            </w:r>
            <w:r>
              <w:rPr>
                <w:sz w:val="18"/>
                <w:szCs w:val="18"/>
              </w:rPr>
              <w:t>00</w:t>
            </w:r>
            <w:r>
              <w:rPr>
                <w:rFonts w:hint="eastAsia"/>
                <w:sz w:val="18"/>
                <w:szCs w:val="18"/>
              </w:rPr>
              <w:t>字以内）</w:t>
            </w:r>
          </w:p>
        </w:tc>
        <w:tc>
          <w:tcPr>
            <w:tcW w:w="8303" w:type="dxa"/>
            <w:gridSpan w:val="3"/>
            <w:vAlign w:val="center"/>
          </w:tcPr>
          <w:p>
            <w:pPr>
              <w:pStyle w:val="6"/>
              <w:ind w:firstLine="560" w:firstLineChars="200"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hint="eastAsia" w:ascii="宋体" w:hAnsi="宋体" w:cs="仿宋"/>
                <w:b w:val="0"/>
                <w:bCs w:val="0"/>
                <w:sz w:val="28"/>
                <w:szCs w:val="28"/>
              </w:rPr>
              <w:t>通过新型冠状病毒感染的肺炎公众预防指南之一和疫情个人防护，你要知道的十个关键这两个防疫知识主题进行展开，指引大家在公众场合和个人面对疫情应该怎么做？从而提醒大家面对疫情要警惕，勿恐慌，你我他，</w:t>
            </w:r>
            <w:bookmarkStart w:id="0" w:name="_GoBack"/>
            <w:bookmarkEnd w:id="0"/>
            <w:r>
              <w:rPr>
                <w:rFonts w:hint="eastAsia" w:ascii="宋体" w:hAnsi="宋体" w:cs="仿宋"/>
                <w:b w:val="0"/>
                <w:bCs w:val="0"/>
                <w:sz w:val="28"/>
                <w:szCs w:val="28"/>
              </w:rPr>
              <w:t>齐防护，好心情，才能赢。</w:t>
            </w:r>
          </w:p>
        </w:tc>
      </w:tr>
    </w:tbl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hint="eastAsia" w:eastAsia="仿宋"/>
          <w:sz w:val="18"/>
          <w:szCs w:val="18"/>
        </w:rPr>
        <w:t>注意事项：</w:t>
      </w:r>
    </w:p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hint="eastAsia" w:eastAsia="仿宋"/>
          <w:sz w:val="18"/>
          <w:szCs w:val="18"/>
        </w:rPr>
        <w:t>1</w:t>
      </w:r>
      <w:r>
        <w:rPr>
          <w:rFonts w:eastAsia="仿宋"/>
          <w:sz w:val="18"/>
          <w:szCs w:val="18"/>
        </w:rPr>
        <w:t>.作品创作过程不得违反国家有关疫情防控的法律法规，不得违反当地政府和学校有关疫情防控的管理措施。</w:t>
      </w:r>
    </w:p>
    <w:p>
      <w:pPr>
        <w:spacing w:line="360" w:lineRule="auto"/>
        <w:ind w:firstLine="640"/>
        <w:rPr>
          <w:rFonts w:eastAsia="仿宋"/>
          <w:sz w:val="18"/>
          <w:szCs w:val="18"/>
        </w:rPr>
      </w:pPr>
      <w:r>
        <w:rPr>
          <w:rFonts w:eastAsia="仿宋"/>
          <w:sz w:val="18"/>
          <w:szCs w:val="18"/>
        </w:rPr>
        <w:t>2</w:t>
      </w:r>
      <w:r>
        <w:rPr>
          <w:rFonts w:hint="eastAsia" w:eastAsia="仿宋"/>
          <w:sz w:val="18"/>
          <w:szCs w:val="18"/>
        </w:rPr>
        <w:t>. 所有作品必须为原创，不得抄袭，如因抄袭发生知识产权等方面的纠纷，一切责任由作者承担。主办方有权将获奖作品用于制作推广、编辑出版、新闻宣传等，不予支付作者稿酬，作者享有署名权。</w:t>
      </w:r>
    </w:p>
    <w:sectPr>
      <w:headerReference r:id="rId3" w:type="default"/>
      <w:pgSz w:w="11906" w:h="16838"/>
      <w:pgMar w:top="1304" w:right="1134" w:bottom="1134" w:left="1134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00B"/>
    <w:rsid w:val="008D000B"/>
    <w:rsid w:val="00EF7397"/>
    <w:rsid w:val="00F03923"/>
    <w:rsid w:val="46D9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  <w:style w:type="character" w:customStyle="1" w:styleId="7">
    <w:name w:val="页脚 Char"/>
    <w:basedOn w:val="5"/>
    <w:link w:val="2"/>
    <w:uiPriority w:val="0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509</Characters>
  <Lines>4</Lines>
  <Paragraphs>1</Paragraphs>
  <TotalTime>1</TotalTime>
  <ScaleCrop>false</ScaleCrop>
  <LinksUpToDate>false</LinksUpToDate>
  <CharactersWithSpaces>597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2020-04-22T15:45:00Z</dcterms:created>
  <dc:creator>小李子</dc:creator>
  <cp:lastModifiedBy>Administrator</cp:lastModifiedBy>
  <dcterms:modified xsi:type="dcterms:W3CDTF">2020-04-23T03:20:01Z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