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6F4" w:rsidRPr="00B62678" w:rsidRDefault="00CC2743" w:rsidP="00B62678">
      <w:pPr>
        <w:pStyle w:val="a3"/>
        <w:numPr>
          <w:ilvl w:val="0"/>
          <w:numId w:val="1"/>
        </w:numPr>
        <w:spacing w:beforeLines="50" w:before="156" w:afterLines="50" w:after="156" w:line="360" w:lineRule="auto"/>
        <w:ind w:firstLine="482"/>
        <w:rPr>
          <w:rFonts w:ascii="宋体" w:eastAsia="宋体" w:hAnsi="宋体"/>
          <w:b/>
          <w:bCs/>
          <w:sz w:val="24"/>
          <w:szCs w:val="24"/>
        </w:rPr>
      </w:pPr>
      <w:r w:rsidRPr="00B62678">
        <w:rPr>
          <w:rFonts w:ascii="宋体" w:eastAsia="宋体" w:hAnsi="宋体" w:hint="eastAsia"/>
          <w:b/>
          <w:bCs/>
          <w:sz w:val="24"/>
          <w:szCs w:val="24"/>
        </w:rPr>
        <w:t>学习内容</w:t>
      </w:r>
    </w:p>
    <w:p w:rsidR="00CC2743" w:rsidRPr="00B62678" w:rsidRDefault="00CC2743" w:rsidP="00B62678">
      <w:pPr>
        <w:pStyle w:val="a3"/>
        <w:spacing w:beforeLines="50" w:before="156" w:afterLines="50" w:after="156" w:line="360" w:lineRule="auto"/>
        <w:ind w:left="432" w:firstLine="480"/>
        <w:rPr>
          <w:rFonts w:ascii="宋体" w:eastAsia="宋体" w:hAnsi="宋体"/>
          <w:sz w:val="24"/>
          <w:szCs w:val="24"/>
        </w:rPr>
      </w:pPr>
      <w:r w:rsidRPr="00B62678">
        <w:rPr>
          <w:rFonts w:ascii="宋体" w:eastAsia="宋体" w:hAnsi="宋体" w:hint="eastAsia"/>
          <w:sz w:val="24"/>
          <w:szCs w:val="24"/>
        </w:rPr>
        <w:t>董祎昉，1763222，是文化与法律学院17级行政管理二班学生，2019年10月22日在1203教室听取了周辉老师所讲授的《走好城乡融合发展之路》形式与政策教学专题。《走好城乡融合发展之路》专题讲述的内容如下：</w:t>
      </w:r>
    </w:p>
    <w:p w:rsidR="00CC2743" w:rsidRPr="00B62678" w:rsidRDefault="00C75CD3" w:rsidP="00B62678">
      <w:pPr>
        <w:pStyle w:val="a3"/>
        <w:numPr>
          <w:ilvl w:val="0"/>
          <w:numId w:val="2"/>
        </w:numPr>
        <w:spacing w:beforeLines="50" w:before="156"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B62678">
        <w:rPr>
          <w:rFonts w:ascii="宋体" w:eastAsia="宋体" w:hAnsi="宋体" w:hint="eastAsia"/>
          <w:sz w:val="24"/>
          <w:szCs w:val="24"/>
        </w:rPr>
        <w:t>充分认识城乡融合发展的重要意义。</w:t>
      </w:r>
    </w:p>
    <w:p w:rsidR="0026678A" w:rsidRPr="00B62678" w:rsidRDefault="00C75CD3" w:rsidP="00B62678">
      <w:pPr>
        <w:pStyle w:val="a4"/>
        <w:spacing w:beforeLines="50" w:before="156" w:beforeAutospacing="0" w:afterLines="50" w:after="156" w:afterAutospacing="0" w:line="360" w:lineRule="auto"/>
        <w:ind w:firstLineChars="200" w:firstLine="480"/>
        <w:jc w:val="both"/>
        <w:rPr>
          <w:rFonts w:cs="Arial"/>
          <w:color w:val="333333"/>
        </w:rPr>
      </w:pPr>
      <w:r w:rsidRPr="00B62678">
        <w:rPr>
          <w:rFonts w:cs="Arial"/>
          <w:color w:val="333333"/>
        </w:rPr>
        <w:t>2017年，党的十九大提出实施乡村振兴战略，建立健全城乡融合发展体制机制和政策体系。2017年底召开的中央农村工作会议强调要重塑城乡关系，走城乡融合发展之路。</w:t>
      </w:r>
      <w:r w:rsidRPr="00B62678">
        <w:rPr>
          <w:rStyle w:val="bjh-p"/>
          <w:rFonts w:cs="Arial"/>
          <w:color w:val="333333"/>
        </w:rPr>
        <w:t>推进城乡融合发展是实施乡村振兴战略，实现“两个一百年”奋斗目标的客观需要</w:t>
      </w:r>
      <w:r w:rsidR="0026678A" w:rsidRPr="00B62678">
        <w:rPr>
          <w:rStyle w:val="bjh-p"/>
          <w:rFonts w:cs="Arial" w:hint="eastAsia"/>
          <w:color w:val="333333"/>
        </w:rPr>
        <w:t>。</w:t>
      </w:r>
      <w:r w:rsidR="0026678A" w:rsidRPr="00B62678">
        <w:rPr>
          <w:rStyle w:val="bjh-p"/>
          <w:rFonts w:cs="Arial"/>
          <w:color w:val="333333"/>
        </w:rPr>
        <w:t>推进城乡融合发展是破解城乡二元问题，释放乡村活力的迫切要求</w:t>
      </w:r>
      <w:r w:rsidR="0026678A" w:rsidRPr="00B62678">
        <w:rPr>
          <w:rFonts w:cs="Arial" w:hint="eastAsia"/>
          <w:color w:val="333333"/>
        </w:rPr>
        <w:t>。</w:t>
      </w:r>
    </w:p>
    <w:p w:rsidR="00C75CD3" w:rsidRPr="00B62678" w:rsidRDefault="0026678A" w:rsidP="00B62678">
      <w:pPr>
        <w:pStyle w:val="a4"/>
        <w:numPr>
          <w:ilvl w:val="0"/>
          <w:numId w:val="2"/>
        </w:numPr>
        <w:spacing w:beforeLines="50" w:before="156" w:beforeAutospacing="0" w:afterLines="50" w:after="156" w:afterAutospacing="0" w:line="360" w:lineRule="auto"/>
        <w:ind w:firstLineChars="200" w:firstLine="480"/>
        <w:jc w:val="both"/>
        <w:rPr>
          <w:rFonts w:cs="Arial"/>
          <w:color w:val="333333"/>
        </w:rPr>
      </w:pPr>
      <w:r w:rsidRPr="00B62678">
        <w:rPr>
          <w:rFonts w:cs="Arial" w:hint="eastAsia"/>
          <w:color w:val="333333"/>
        </w:rPr>
        <w:t>城乡融合发展历程及成就。</w:t>
      </w:r>
    </w:p>
    <w:p w:rsidR="0026678A" w:rsidRPr="00B62678" w:rsidRDefault="0026678A" w:rsidP="00B62678">
      <w:pPr>
        <w:pStyle w:val="a4"/>
        <w:spacing w:beforeLines="50" w:before="156" w:beforeAutospacing="0" w:afterLines="50" w:after="156" w:afterAutospacing="0" w:line="360" w:lineRule="auto"/>
        <w:ind w:firstLineChars="200" w:firstLine="480"/>
        <w:jc w:val="both"/>
        <w:rPr>
          <w:rFonts w:cs="Helvetica"/>
          <w:color w:val="404040"/>
        </w:rPr>
      </w:pPr>
      <w:r w:rsidRPr="00B62678">
        <w:rPr>
          <w:rFonts w:cs="Helvetica"/>
          <w:color w:val="404040"/>
        </w:rPr>
        <w:t>建立健全城乡融合发展体制机制和政策体系，是党的十九大</w:t>
      </w:r>
      <w:proofErr w:type="gramStart"/>
      <w:r w:rsidRPr="00B62678">
        <w:rPr>
          <w:rFonts w:cs="Helvetica"/>
          <w:color w:val="404040"/>
        </w:rPr>
        <w:t>作出</w:t>
      </w:r>
      <w:proofErr w:type="gramEnd"/>
      <w:r w:rsidRPr="00B62678">
        <w:rPr>
          <w:rFonts w:cs="Helvetica"/>
          <w:color w:val="404040"/>
        </w:rPr>
        <w:t>的重大决策部署。近年来，我国在统筹城乡发展、推进新型城镇化方面取得了显著进展。同时也要看到，城乡要素流动不顺畅、公共资源配置不合理等问题依然突出，影响城乡融合发展的体制机制障碍尚未根本消除</w:t>
      </w:r>
      <w:r w:rsidRPr="00B62678">
        <w:rPr>
          <w:rFonts w:cs="Helvetica" w:hint="eastAsia"/>
          <w:color w:val="404040"/>
        </w:rPr>
        <w:t>。</w:t>
      </w:r>
    </w:p>
    <w:p w:rsidR="0026678A" w:rsidRPr="00B62678" w:rsidRDefault="0026678A" w:rsidP="00B62678">
      <w:pPr>
        <w:pStyle w:val="a4"/>
        <w:numPr>
          <w:ilvl w:val="0"/>
          <w:numId w:val="2"/>
        </w:numPr>
        <w:spacing w:beforeLines="50" w:before="156" w:beforeAutospacing="0" w:afterLines="50" w:after="156" w:afterAutospacing="0" w:line="360" w:lineRule="auto"/>
        <w:ind w:firstLineChars="200" w:firstLine="480"/>
        <w:jc w:val="both"/>
        <w:rPr>
          <w:rFonts w:cs="Helvetica"/>
          <w:color w:val="404040"/>
        </w:rPr>
      </w:pPr>
      <w:r w:rsidRPr="00B62678">
        <w:rPr>
          <w:rFonts w:cs="Helvetica" w:hint="eastAsia"/>
          <w:color w:val="404040"/>
        </w:rPr>
        <w:t>正确认识城乡发展不平衡现状。</w:t>
      </w:r>
    </w:p>
    <w:p w:rsidR="0026678A" w:rsidRPr="00B62678" w:rsidRDefault="0026678A" w:rsidP="00B62678">
      <w:pPr>
        <w:pStyle w:val="a4"/>
        <w:spacing w:beforeLines="50" w:before="156" w:beforeAutospacing="0" w:afterLines="50" w:after="156" w:afterAutospacing="0" w:line="360" w:lineRule="auto"/>
        <w:ind w:firstLineChars="200" w:firstLine="480"/>
        <w:jc w:val="both"/>
        <w:rPr>
          <w:rFonts w:cs="Helvetica" w:hint="eastAsia"/>
          <w:color w:val="404040"/>
        </w:rPr>
      </w:pPr>
      <w:r w:rsidRPr="00B62678">
        <w:rPr>
          <w:rFonts w:hint="eastAsia"/>
          <w:color w:val="333333"/>
        </w:rPr>
        <w:t>发展不平衡问题是各种复杂因素共同作用的结果，对待这一现象要有一个客观的、历史的、辩证的认识。既不能放任各种不平衡发展，对不断拉大的不合理差距熟视无睹，也不能抽肥补瘦，搞平均主义。</w:t>
      </w:r>
    </w:p>
    <w:p w:rsidR="00C75CD3" w:rsidRPr="00B62678" w:rsidRDefault="0026678A" w:rsidP="00B62678">
      <w:pPr>
        <w:pStyle w:val="a3"/>
        <w:numPr>
          <w:ilvl w:val="0"/>
          <w:numId w:val="2"/>
        </w:numPr>
        <w:spacing w:beforeLines="50" w:before="156" w:afterLines="50" w:after="156" w:line="360" w:lineRule="auto"/>
        <w:ind w:firstLine="480"/>
        <w:rPr>
          <w:rFonts w:ascii="宋体" w:eastAsia="宋体" w:hAnsi="宋体"/>
          <w:sz w:val="24"/>
          <w:szCs w:val="24"/>
        </w:rPr>
      </w:pPr>
      <w:r w:rsidRPr="00B62678">
        <w:rPr>
          <w:rFonts w:ascii="宋体" w:eastAsia="宋体" w:hAnsi="宋体" w:hint="eastAsia"/>
          <w:sz w:val="24"/>
          <w:szCs w:val="24"/>
        </w:rPr>
        <w:t>城乡融合发展新路线图。</w:t>
      </w:r>
    </w:p>
    <w:p w:rsidR="0026678A" w:rsidRPr="00B62678" w:rsidRDefault="0026678A" w:rsidP="00B62678">
      <w:pPr>
        <w:spacing w:beforeLines="50" w:before="156" w:afterLines="50" w:after="156" w:line="360" w:lineRule="auto"/>
        <w:ind w:firstLineChars="200" w:firstLine="540"/>
        <w:rPr>
          <w:rFonts w:ascii="宋体" w:eastAsia="宋体" w:hAnsi="宋体"/>
          <w:color w:val="333333"/>
          <w:spacing w:val="15"/>
          <w:sz w:val="24"/>
          <w:szCs w:val="24"/>
        </w:rPr>
      </w:pPr>
      <w:r w:rsidRPr="00B62678">
        <w:rPr>
          <w:rFonts w:ascii="宋体" w:eastAsia="宋体" w:hAnsi="宋体" w:hint="eastAsia"/>
          <w:color w:val="333333"/>
          <w:spacing w:val="15"/>
          <w:sz w:val="24"/>
          <w:szCs w:val="24"/>
        </w:rPr>
        <w:t>分“三步走”， 目标是缩小城乡发展差距和居民生活水平差距</w:t>
      </w:r>
      <w:r w:rsidRPr="00B62678">
        <w:rPr>
          <w:rFonts w:ascii="宋体" w:eastAsia="宋体" w:hAnsi="宋体" w:hint="eastAsia"/>
          <w:color w:val="333333"/>
          <w:spacing w:val="15"/>
          <w:sz w:val="24"/>
          <w:szCs w:val="24"/>
        </w:rPr>
        <w:t>。</w:t>
      </w:r>
      <w:r w:rsidRPr="00B62678">
        <w:rPr>
          <w:rFonts w:ascii="宋体" w:eastAsia="宋体" w:hAnsi="宋体" w:hint="eastAsia"/>
          <w:color w:val="333333"/>
          <w:spacing w:val="15"/>
          <w:sz w:val="24"/>
          <w:szCs w:val="24"/>
        </w:rPr>
        <w:t>习近平总书记指出，在现代化进程中，如何处理好工农关系、城乡关系，在一定程度上决定着现代化的成败。建立健全城乡融合发展体制机制和政策体系是一项长期历史任务，必须坚持以习近平新时代中国特色社会主义思想为指导，明确改革的大方向大原则。</w:t>
      </w:r>
    </w:p>
    <w:p w:rsidR="0026678A" w:rsidRPr="00B62678" w:rsidRDefault="0026678A" w:rsidP="00B62678">
      <w:pPr>
        <w:spacing w:beforeLines="50" w:before="156" w:afterLines="50" w:after="156" w:line="360" w:lineRule="auto"/>
        <w:ind w:firstLineChars="200" w:firstLine="540"/>
        <w:rPr>
          <w:rFonts w:ascii="宋体" w:eastAsia="宋体" w:hAnsi="宋体"/>
          <w:color w:val="333333"/>
          <w:spacing w:val="15"/>
          <w:sz w:val="24"/>
          <w:szCs w:val="24"/>
        </w:rPr>
      </w:pPr>
      <w:bookmarkStart w:id="0" w:name="_GoBack"/>
      <w:bookmarkEnd w:id="0"/>
    </w:p>
    <w:p w:rsidR="0026678A" w:rsidRPr="00B62678" w:rsidRDefault="0026678A" w:rsidP="00B62678">
      <w:pPr>
        <w:pStyle w:val="a3"/>
        <w:numPr>
          <w:ilvl w:val="0"/>
          <w:numId w:val="1"/>
        </w:numPr>
        <w:spacing w:beforeLines="50" w:before="156" w:afterLines="50" w:after="156" w:line="360" w:lineRule="auto"/>
        <w:ind w:firstLine="542"/>
        <w:rPr>
          <w:rFonts w:ascii="宋体" w:eastAsia="宋体" w:hAnsi="宋体"/>
          <w:b/>
          <w:bCs/>
          <w:color w:val="333333"/>
          <w:spacing w:val="15"/>
          <w:sz w:val="24"/>
          <w:szCs w:val="24"/>
        </w:rPr>
      </w:pPr>
      <w:r w:rsidRPr="00B62678">
        <w:rPr>
          <w:rFonts w:ascii="宋体" w:eastAsia="宋体" w:hAnsi="宋体" w:hint="eastAsia"/>
          <w:b/>
          <w:bCs/>
          <w:color w:val="333333"/>
          <w:spacing w:val="15"/>
          <w:sz w:val="24"/>
          <w:szCs w:val="24"/>
        </w:rPr>
        <w:lastRenderedPageBreak/>
        <w:t>学习心得</w:t>
      </w:r>
    </w:p>
    <w:p w:rsidR="00B62678" w:rsidRPr="00B62678" w:rsidRDefault="0026678A" w:rsidP="00B62678">
      <w:pPr>
        <w:pStyle w:val="a3"/>
        <w:spacing w:beforeLines="50" w:before="156" w:afterLines="50" w:after="156" w:line="360" w:lineRule="auto"/>
        <w:ind w:firstLine="540"/>
        <w:rPr>
          <w:rFonts w:ascii="宋体" w:eastAsia="宋体" w:hAnsi="宋体"/>
          <w:color w:val="333333"/>
          <w:spacing w:val="15"/>
          <w:sz w:val="24"/>
          <w:szCs w:val="24"/>
        </w:rPr>
      </w:pPr>
      <w:r w:rsidRPr="00B62678">
        <w:rPr>
          <w:rFonts w:ascii="宋体" w:eastAsia="宋体" w:hAnsi="宋体" w:hint="eastAsia"/>
          <w:color w:val="333333"/>
          <w:spacing w:val="15"/>
          <w:sz w:val="24"/>
          <w:szCs w:val="24"/>
        </w:rPr>
        <w:t>经过这次学习我意识到，城乡融合发展是乡村振兴的治本之策</w:t>
      </w:r>
      <w:r w:rsidR="00B62678" w:rsidRPr="00B62678">
        <w:rPr>
          <w:rFonts w:ascii="宋体" w:eastAsia="宋体" w:hAnsi="宋体" w:hint="eastAsia"/>
          <w:color w:val="333333"/>
          <w:spacing w:val="15"/>
          <w:sz w:val="24"/>
          <w:szCs w:val="24"/>
        </w:rPr>
        <w:t>。</w:t>
      </w:r>
    </w:p>
    <w:p w:rsidR="0026678A" w:rsidRPr="00B62678" w:rsidRDefault="00B62678" w:rsidP="00B62678">
      <w:pPr>
        <w:pStyle w:val="a3"/>
        <w:spacing w:beforeLines="50" w:before="156" w:afterLines="50" w:after="156" w:line="360" w:lineRule="auto"/>
        <w:ind w:firstLine="480"/>
        <w:rPr>
          <w:rFonts w:ascii="宋体" w:eastAsia="宋体" w:hAnsi="宋体"/>
          <w:color w:val="333333"/>
          <w:sz w:val="24"/>
          <w:szCs w:val="24"/>
        </w:rPr>
      </w:pPr>
      <w:r w:rsidRPr="00B62678">
        <w:rPr>
          <w:rFonts w:ascii="宋体" w:eastAsia="宋体" w:hAnsi="宋体"/>
          <w:color w:val="333333"/>
          <w:sz w:val="24"/>
          <w:szCs w:val="24"/>
        </w:rPr>
        <w:t>乡村振兴战略和城镇化两者不是非此即彼关系。乡村振兴战略不是要否定城镇化，也不是要抑制城镇化。现在我国城镇化率接近60%，虽然农村人口向外转移趋势还会继续，但是会放缓，现在回到县一级农村的人会越来愈多。不管城镇化发展到什么程度，也还要有几亿人生活在农村。所以说不能够等待实现城镇</w:t>
      </w:r>
      <w:proofErr w:type="gramStart"/>
      <w:r w:rsidRPr="00B62678">
        <w:rPr>
          <w:rFonts w:ascii="宋体" w:eastAsia="宋体" w:hAnsi="宋体"/>
          <w:color w:val="333333"/>
          <w:sz w:val="24"/>
          <w:szCs w:val="24"/>
        </w:rPr>
        <w:t>化进入</w:t>
      </w:r>
      <w:proofErr w:type="gramEnd"/>
      <w:r w:rsidRPr="00B62678">
        <w:rPr>
          <w:rFonts w:ascii="宋体" w:eastAsia="宋体" w:hAnsi="宋体"/>
          <w:color w:val="333333"/>
          <w:sz w:val="24"/>
          <w:szCs w:val="24"/>
        </w:rPr>
        <w:t>成熟阶段后再来建设乡村。乡村振兴与</w:t>
      </w:r>
      <w:proofErr w:type="gramStart"/>
      <w:r w:rsidRPr="00B62678">
        <w:rPr>
          <w:rFonts w:ascii="宋体" w:eastAsia="宋体" w:hAnsi="宋体"/>
          <w:color w:val="333333"/>
          <w:sz w:val="24"/>
          <w:szCs w:val="24"/>
        </w:rPr>
        <w:t>城镇化要一起</w:t>
      </w:r>
      <w:proofErr w:type="gramEnd"/>
      <w:r w:rsidRPr="00B62678">
        <w:rPr>
          <w:rFonts w:ascii="宋体" w:eastAsia="宋体" w:hAnsi="宋体"/>
          <w:color w:val="333333"/>
          <w:sz w:val="24"/>
          <w:szCs w:val="24"/>
        </w:rPr>
        <w:t>抓，两个轮子一起转，让进城的进得放心，留在乡村的留得安心。</w:t>
      </w:r>
    </w:p>
    <w:p w:rsidR="00B62678" w:rsidRPr="00B62678" w:rsidRDefault="00B62678" w:rsidP="00B62678">
      <w:pPr>
        <w:pStyle w:val="a3"/>
        <w:spacing w:beforeLines="50" w:before="156" w:afterLines="50" w:after="156" w:line="360" w:lineRule="auto"/>
        <w:ind w:firstLine="480"/>
        <w:rPr>
          <w:rFonts w:ascii="宋体" w:eastAsia="宋体" w:hAnsi="宋体"/>
          <w:color w:val="333333"/>
          <w:sz w:val="24"/>
          <w:szCs w:val="24"/>
        </w:rPr>
      </w:pPr>
      <w:r w:rsidRPr="00B62678">
        <w:rPr>
          <w:rFonts w:ascii="宋体" w:eastAsia="宋体" w:hAnsi="宋体"/>
          <w:color w:val="333333"/>
          <w:sz w:val="24"/>
          <w:szCs w:val="24"/>
        </w:rPr>
        <w:t>乡村振兴离不开城镇化的同步推进。乡村振兴的核心是产业振兴，关键是城乡要素自由流动。新型城镇化可以将产业发展与城镇建设有机结合起来，以城乡接合部为切入点，新型城镇化可以吸纳农业剩余劳动力，促进农民市民化的实现，同时留守农户经营土地规模逐步扩张，达到规模经营，从这个角度看，新型城镇化是乡村振兴的助推器。</w:t>
      </w:r>
    </w:p>
    <w:p w:rsidR="00B62678" w:rsidRPr="00B62678" w:rsidRDefault="00B62678" w:rsidP="00B62678">
      <w:pPr>
        <w:pStyle w:val="a3"/>
        <w:spacing w:beforeLines="50" w:before="156" w:afterLines="50" w:after="156" w:line="360" w:lineRule="auto"/>
        <w:ind w:firstLine="480"/>
        <w:rPr>
          <w:rFonts w:ascii="宋体" w:eastAsia="宋体" w:hAnsi="宋体"/>
          <w:color w:val="333333"/>
          <w:sz w:val="24"/>
          <w:szCs w:val="24"/>
        </w:rPr>
      </w:pPr>
      <w:r w:rsidRPr="00B62678">
        <w:rPr>
          <w:rStyle w:val="bjh-p"/>
          <w:rFonts w:ascii="宋体" w:eastAsia="宋体" w:hAnsi="宋体" w:cs="Arial"/>
          <w:color w:val="333333"/>
          <w:sz w:val="24"/>
          <w:szCs w:val="24"/>
        </w:rPr>
        <w:t>推进城乡融合发展是尊重乡村发展规律，认识乡村价值的必然结果</w:t>
      </w:r>
      <w:r w:rsidRPr="00B62678">
        <w:rPr>
          <w:rStyle w:val="bjh-p"/>
          <w:rFonts w:ascii="宋体" w:eastAsia="宋体" w:hAnsi="宋体" w:cs="Arial" w:hint="eastAsia"/>
          <w:color w:val="333333"/>
          <w:sz w:val="24"/>
          <w:szCs w:val="24"/>
        </w:rPr>
        <w:t>。</w:t>
      </w:r>
      <w:r w:rsidRPr="00B62678">
        <w:rPr>
          <w:rStyle w:val="bjh-p"/>
          <w:rFonts w:ascii="宋体" w:eastAsia="宋体" w:hAnsi="宋体" w:cs="Arial"/>
          <w:color w:val="333333"/>
          <w:sz w:val="24"/>
          <w:szCs w:val="24"/>
        </w:rPr>
        <w:t>在传统观念中，乡村是农业生产之地、农民生活之地。但从国际经验来看，乡村是有其自身发展规律的，乡村的价值和功能是会变化的，会随着经济社会的发展而不断丰富。乡村是生态产品的主要供给者，能提供更多优质生态产品以满足人民日益增长的优美生态环境需要。乡村有数亿人口居住，具有庞大的传统治理资源，能为整个社会和谐稳定、有效治理发挥巨大作用。乡村是中华民族5000年文明的发源地和主要传承地，农耕文明是中华文明的根，乡村文化关系着民族文化和民族精神的维系。亿万农民对中国革命、建设、改革</w:t>
      </w:r>
      <w:proofErr w:type="gramStart"/>
      <w:r w:rsidRPr="00B62678">
        <w:rPr>
          <w:rStyle w:val="bjh-p"/>
          <w:rFonts w:ascii="宋体" w:eastAsia="宋体" w:hAnsi="宋体" w:cs="Arial"/>
          <w:color w:val="333333"/>
          <w:sz w:val="24"/>
          <w:szCs w:val="24"/>
        </w:rPr>
        <w:t>作出</w:t>
      </w:r>
      <w:proofErr w:type="gramEnd"/>
      <w:r w:rsidRPr="00B62678">
        <w:rPr>
          <w:rStyle w:val="bjh-p"/>
          <w:rFonts w:ascii="宋体" w:eastAsia="宋体" w:hAnsi="宋体" w:cs="Arial"/>
          <w:color w:val="333333"/>
          <w:sz w:val="24"/>
          <w:szCs w:val="24"/>
        </w:rPr>
        <w:t>了巨大贡献，乡村是我们党最稳定、最牢固的执政基础，具有特殊的政治功能。必须科学把握乡村发展规律，全面认知和充分发挥新时代乡村的价值和功能，不仅要补乡村的短板，更要扬乡村的长处，实现城乡功能互补、融合发展。</w:t>
      </w:r>
    </w:p>
    <w:p w:rsidR="00B62678" w:rsidRPr="00B62678" w:rsidRDefault="00B62678" w:rsidP="00B62678">
      <w:pPr>
        <w:pStyle w:val="a3"/>
        <w:ind w:firstLine="540"/>
        <w:rPr>
          <w:rFonts w:ascii="宋体" w:eastAsia="宋体" w:hAnsi="宋体" w:hint="eastAsia"/>
          <w:color w:val="333333"/>
          <w:spacing w:val="15"/>
          <w:sz w:val="24"/>
          <w:szCs w:val="24"/>
        </w:rPr>
      </w:pPr>
    </w:p>
    <w:sectPr w:rsidR="00B62678" w:rsidRPr="00B62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50A92"/>
    <w:multiLevelType w:val="hybridMultilevel"/>
    <w:tmpl w:val="5714F278"/>
    <w:lvl w:ilvl="0" w:tplc="A34AE1EA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027175"/>
    <w:multiLevelType w:val="hybridMultilevel"/>
    <w:tmpl w:val="5964E066"/>
    <w:lvl w:ilvl="0" w:tplc="5FEE9B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43"/>
    <w:rsid w:val="0026678A"/>
    <w:rsid w:val="009D76F4"/>
    <w:rsid w:val="00B62678"/>
    <w:rsid w:val="00C75CD3"/>
    <w:rsid w:val="00CC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5BDFC"/>
  <w15:chartTrackingRefBased/>
  <w15:docId w15:val="{2281EC54-CE32-4D6C-8705-23458387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743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C75C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jh-p">
    <w:name w:val="bjh-p"/>
    <w:basedOn w:val="a0"/>
    <w:rsid w:val="00C75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Kathy</dc:creator>
  <cp:keywords/>
  <dc:description/>
  <cp:lastModifiedBy>D Kathy</cp:lastModifiedBy>
  <cp:revision>1</cp:revision>
  <dcterms:created xsi:type="dcterms:W3CDTF">2019-10-24T04:23:00Z</dcterms:created>
  <dcterms:modified xsi:type="dcterms:W3CDTF">2019-10-24T05:05:00Z</dcterms:modified>
</cp:coreProperties>
</file>