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518" w:rsidRPr="00EA0698" w:rsidRDefault="002C6518" w:rsidP="002C6518">
      <w:pPr>
        <w:widowControl/>
        <w:shd w:val="clear" w:color="auto" w:fill="FFFFFF"/>
        <w:spacing w:line="360" w:lineRule="auto"/>
        <w:jc w:val="left"/>
        <w:outlineLvl w:val="1"/>
        <w:rPr>
          <w:rFonts w:asciiTheme="minorEastAsia" w:hAnsiTheme="minorEastAsia" w:cs="宋体"/>
          <w:b/>
          <w:bCs/>
          <w:kern w:val="36"/>
          <w:sz w:val="24"/>
          <w:szCs w:val="24"/>
        </w:rPr>
      </w:pPr>
      <w:r w:rsidRPr="00EA0698">
        <w:rPr>
          <w:rFonts w:asciiTheme="minorEastAsia" w:hAnsiTheme="minorEastAsia" w:cs="宋体" w:hint="eastAsia"/>
          <w:b/>
          <w:bCs/>
          <w:kern w:val="36"/>
          <w:sz w:val="24"/>
          <w:szCs w:val="24"/>
        </w:rPr>
        <w:t>附件一：</w:t>
      </w:r>
    </w:p>
    <w:p w:rsidR="00191619" w:rsidRPr="00EA0698" w:rsidRDefault="005807B7" w:rsidP="00191619">
      <w:pPr>
        <w:widowControl/>
        <w:shd w:val="clear" w:color="auto" w:fill="FFFFFF"/>
        <w:spacing w:line="360" w:lineRule="auto"/>
        <w:jc w:val="center"/>
        <w:outlineLvl w:val="1"/>
        <w:rPr>
          <w:rFonts w:asciiTheme="minorEastAsia" w:hAnsiTheme="minorEastAsia" w:cs="宋体"/>
          <w:b/>
          <w:bCs/>
          <w:kern w:val="36"/>
          <w:sz w:val="24"/>
          <w:szCs w:val="24"/>
        </w:rPr>
      </w:pPr>
      <w:r w:rsidRPr="00EA0698">
        <w:rPr>
          <w:rFonts w:asciiTheme="minorEastAsia" w:hAnsiTheme="minorEastAsia" w:cs="宋体" w:hint="eastAsia"/>
          <w:b/>
          <w:bCs/>
          <w:kern w:val="36"/>
          <w:sz w:val="24"/>
          <w:szCs w:val="24"/>
        </w:rPr>
        <w:t>全国、省教育大会、佛山市建设国家创新型城市大会</w:t>
      </w:r>
      <w:r w:rsidR="00191619" w:rsidRPr="00EA0698">
        <w:rPr>
          <w:rFonts w:asciiTheme="minorEastAsia" w:hAnsiTheme="minorEastAsia" w:cs="宋体" w:hint="eastAsia"/>
          <w:b/>
          <w:bCs/>
          <w:kern w:val="36"/>
          <w:sz w:val="24"/>
          <w:szCs w:val="24"/>
        </w:rPr>
        <w:t>学习资料</w:t>
      </w:r>
    </w:p>
    <w:p w:rsidR="00191619" w:rsidRPr="00EA0698" w:rsidRDefault="00191619" w:rsidP="007B5A59">
      <w:pPr>
        <w:widowControl/>
        <w:shd w:val="clear" w:color="auto" w:fill="FFFFFF"/>
        <w:spacing w:line="360" w:lineRule="auto"/>
        <w:outlineLvl w:val="1"/>
        <w:rPr>
          <w:rFonts w:asciiTheme="minorEastAsia" w:hAnsiTheme="minorEastAsia" w:cs="宋体"/>
          <w:b/>
          <w:bCs/>
          <w:kern w:val="36"/>
          <w:sz w:val="24"/>
          <w:szCs w:val="24"/>
        </w:rPr>
      </w:pPr>
    </w:p>
    <w:p w:rsidR="00191619" w:rsidRPr="00EA0698" w:rsidRDefault="002C6518" w:rsidP="00191619">
      <w:pPr>
        <w:widowControl/>
        <w:shd w:val="clear" w:color="auto" w:fill="FFFFFF"/>
        <w:spacing w:line="360" w:lineRule="auto"/>
        <w:jc w:val="left"/>
        <w:outlineLvl w:val="1"/>
        <w:rPr>
          <w:rFonts w:asciiTheme="minorEastAsia" w:hAnsiTheme="minorEastAsia" w:cs="宋体"/>
          <w:b/>
          <w:bCs/>
          <w:kern w:val="36"/>
          <w:sz w:val="24"/>
          <w:szCs w:val="24"/>
        </w:rPr>
      </w:pPr>
      <w:r w:rsidRPr="00EA0698">
        <w:rPr>
          <w:rFonts w:asciiTheme="minorEastAsia" w:hAnsiTheme="minorEastAsia" w:cs="宋体" w:hint="eastAsia"/>
          <w:b/>
          <w:bCs/>
          <w:kern w:val="36"/>
          <w:sz w:val="24"/>
          <w:szCs w:val="24"/>
        </w:rPr>
        <w:t>材料</w:t>
      </w:r>
      <w:r w:rsidR="00B86330">
        <w:rPr>
          <w:rFonts w:asciiTheme="minorEastAsia" w:hAnsiTheme="minorEastAsia" w:cs="宋体" w:hint="eastAsia"/>
          <w:b/>
          <w:bCs/>
          <w:kern w:val="36"/>
          <w:sz w:val="24"/>
          <w:szCs w:val="24"/>
        </w:rPr>
        <w:t>1</w:t>
      </w:r>
      <w:r w:rsidRPr="00EA0698">
        <w:rPr>
          <w:rFonts w:asciiTheme="minorEastAsia" w:hAnsiTheme="minorEastAsia" w:cs="宋体" w:hint="eastAsia"/>
          <w:b/>
          <w:bCs/>
          <w:kern w:val="36"/>
          <w:sz w:val="24"/>
          <w:szCs w:val="24"/>
        </w:rPr>
        <w:t>：</w:t>
      </w:r>
      <w:r w:rsidR="00191619" w:rsidRPr="00EA0698">
        <w:rPr>
          <w:rFonts w:asciiTheme="minorEastAsia" w:hAnsiTheme="minorEastAsia" w:cs="宋体" w:hint="eastAsia"/>
          <w:b/>
          <w:bCs/>
          <w:kern w:val="36"/>
          <w:sz w:val="24"/>
          <w:szCs w:val="24"/>
        </w:rPr>
        <w:t>全国教育大会精神</w:t>
      </w:r>
    </w:p>
    <w:p w:rsidR="00191619" w:rsidRPr="00EA0698" w:rsidRDefault="00191619" w:rsidP="00191619">
      <w:pPr>
        <w:widowControl/>
        <w:shd w:val="clear" w:color="auto" w:fill="FFFFFF"/>
        <w:spacing w:line="360" w:lineRule="auto"/>
        <w:outlineLvl w:val="1"/>
        <w:rPr>
          <w:rFonts w:asciiTheme="minorEastAsia" w:hAnsiTheme="minorEastAsia" w:cs="宋体"/>
          <w:b/>
          <w:bCs/>
          <w:kern w:val="36"/>
          <w:sz w:val="24"/>
          <w:szCs w:val="24"/>
        </w:rPr>
      </w:pPr>
    </w:p>
    <w:p w:rsidR="007B5A59" w:rsidRPr="00EA0698" w:rsidRDefault="007B5A59" w:rsidP="007B5A59">
      <w:pPr>
        <w:widowControl/>
        <w:shd w:val="clear" w:color="auto" w:fill="FFFFFF"/>
        <w:spacing w:line="360" w:lineRule="auto"/>
        <w:jc w:val="center"/>
        <w:outlineLvl w:val="1"/>
        <w:rPr>
          <w:rFonts w:asciiTheme="minorEastAsia" w:hAnsiTheme="minorEastAsia" w:cs="宋体"/>
          <w:b/>
          <w:bCs/>
          <w:kern w:val="36"/>
          <w:sz w:val="24"/>
          <w:szCs w:val="24"/>
        </w:rPr>
      </w:pPr>
      <w:r w:rsidRPr="00EA0698">
        <w:rPr>
          <w:rFonts w:asciiTheme="minorEastAsia" w:hAnsiTheme="minorEastAsia" w:cs="宋体" w:hint="eastAsia"/>
          <w:b/>
          <w:bCs/>
          <w:kern w:val="36"/>
          <w:sz w:val="24"/>
          <w:szCs w:val="24"/>
        </w:rPr>
        <w:t>坚持中国特色社会主义教育发展道路 培养德智体美劳全面发展的</w:t>
      </w:r>
    </w:p>
    <w:p w:rsidR="007B5A59" w:rsidRPr="00EA0698" w:rsidRDefault="007B5A59" w:rsidP="007B5A59">
      <w:pPr>
        <w:widowControl/>
        <w:shd w:val="clear" w:color="auto" w:fill="FFFFFF"/>
        <w:spacing w:line="360" w:lineRule="auto"/>
        <w:jc w:val="center"/>
        <w:outlineLvl w:val="1"/>
        <w:rPr>
          <w:rFonts w:asciiTheme="minorEastAsia" w:hAnsiTheme="minorEastAsia" w:cs="宋体"/>
          <w:b/>
          <w:bCs/>
          <w:kern w:val="36"/>
          <w:sz w:val="24"/>
          <w:szCs w:val="24"/>
        </w:rPr>
      </w:pPr>
      <w:r w:rsidRPr="00EA0698">
        <w:rPr>
          <w:rFonts w:asciiTheme="minorEastAsia" w:hAnsiTheme="minorEastAsia" w:cs="宋体" w:hint="eastAsia"/>
          <w:b/>
          <w:bCs/>
          <w:kern w:val="36"/>
          <w:sz w:val="24"/>
          <w:szCs w:val="24"/>
        </w:rPr>
        <w:t>社会主义建设者和接班人</w:t>
      </w:r>
    </w:p>
    <w:p w:rsidR="007B5A59" w:rsidRPr="00EA0698" w:rsidRDefault="007B5A59" w:rsidP="007B5A59">
      <w:pPr>
        <w:widowControl/>
        <w:shd w:val="clear" w:color="auto" w:fill="FFFFFF"/>
        <w:spacing w:line="360" w:lineRule="auto"/>
        <w:jc w:val="center"/>
        <w:outlineLvl w:val="1"/>
        <w:rPr>
          <w:rFonts w:asciiTheme="minorEastAsia" w:hAnsiTheme="minorEastAsia" w:cs="宋体"/>
          <w:b/>
          <w:bCs/>
          <w:kern w:val="36"/>
          <w:sz w:val="24"/>
          <w:szCs w:val="24"/>
        </w:rPr>
      </w:pPr>
    </w:p>
    <w:p w:rsidR="007B5A59" w:rsidRPr="00EA0698" w:rsidRDefault="007B5A59" w:rsidP="007B5A59">
      <w:pPr>
        <w:widowControl/>
        <w:shd w:val="clear" w:color="auto" w:fill="FFFFFF"/>
        <w:spacing w:line="360" w:lineRule="auto"/>
        <w:ind w:firstLineChars="200" w:firstLine="480"/>
        <w:jc w:val="left"/>
        <w:rPr>
          <w:rFonts w:asciiTheme="minorEastAsia" w:hAnsiTheme="minorEastAsia" w:cs="宋体"/>
          <w:kern w:val="0"/>
          <w:sz w:val="24"/>
          <w:szCs w:val="24"/>
        </w:rPr>
      </w:pPr>
      <w:r w:rsidRPr="00EA0698">
        <w:rPr>
          <w:rFonts w:asciiTheme="minorEastAsia" w:hAnsiTheme="minorEastAsia" w:cs="宋体" w:hint="eastAsia"/>
          <w:kern w:val="0"/>
          <w:sz w:val="24"/>
          <w:szCs w:val="24"/>
        </w:rPr>
        <w:t>北京9月10日电 全国教育大会10日在北京召开。中共中央总书记、国家主席、中央军委主席习近平出席会议并发表重要讲话。他强调，在党的坚强领导下，全面贯彻党的教育方针，坚持马克思主义指导地位，坚持中国特色社会主义教育发展道路，坚持社会主义办学方向，立足基本国情，遵循教育规律，坚持改革创新，以凝聚人心、完善人格、开发人力、培育人才、造福人民为工作目标，培养德智体美劳全面发展的社会主义建设者和接班人，加快推进教育现代化、建设教育强国、办好人民满意的教育。</w:t>
      </w:r>
    </w:p>
    <w:p w:rsidR="007B5A59" w:rsidRPr="00EA0698" w:rsidRDefault="007B5A59" w:rsidP="007B5A59">
      <w:pPr>
        <w:widowControl/>
        <w:shd w:val="clear" w:color="auto" w:fill="FFFFFF"/>
        <w:spacing w:line="360" w:lineRule="auto"/>
        <w:jc w:val="left"/>
        <w:rPr>
          <w:rFonts w:asciiTheme="minorEastAsia" w:hAnsiTheme="minorEastAsia" w:cs="宋体"/>
          <w:kern w:val="0"/>
          <w:sz w:val="24"/>
          <w:szCs w:val="24"/>
        </w:rPr>
      </w:pPr>
      <w:r w:rsidRPr="00EA0698">
        <w:rPr>
          <w:rFonts w:asciiTheme="minorEastAsia" w:hAnsiTheme="minorEastAsia" w:cs="宋体" w:hint="eastAsia"/>
          <w:kern w:val="0"/>
          <w:sz w:val="24"/>
          <w:szCs w:val="24"/>
        </w:rPr>
        <w:t xml:space="preserve">　　习近平在讲话中指出，党的十九大从新时代坚持和发展中国特色社会主义的战略高度，</w:t>
      </w:r>
      <w:proofErr w:type="gramStart"/>
      <w:r w:rsidRPr="00EA0698">
        <w:rPr>
          <w:rFonts w:asciiTheme="minorEastAsia" w:hAnsiTheme="minorEastAsia" w:cs="宋体" w:hint="eastAsia"/>
          <w:kern w:val="0"/>
          <w:sz w:val="24"/>
          <w:szCs w:val="24"/>
        </w:rPr>
        <w:t>作出</w:t>
      </w:r>
      <w:proofErr w:type="gramEnd"/>
      <w:r w:rsidRPr="00EA0698">
        <w:rPr>
          <w:rFonts w:asciiTheme="minorEastAsia" w:hAnsiTheme="minorEastAsia" w:cs="宋体" w:hint="eastAsia"/>
          <w:kern w:val="0"/>
          <w:sz w:val="24"/>
          <w:szCs w:val="24"/>
        </w:rPr>
        <w:t>了优先发展教育事业、加快教育现代化、建设教育强国的重大部署。教育是民族振兴、社会进步的重要基石，是功在当代、利在千秋的德政工程，对提高人民综合素质、促进人的全面发展、增强中华民族创新创造活力、实现中华民族伟大复兴具有决定性意义。</w:t>
      </w:r>
      <w:r w:rsidRPr="00EA0698">
        <w:rPr>
          <w:rFonts w:asciiTheme="minorEastAsia" w:hAnsiTheme="minorEastAsia" w:cs="宋体" w:hint="eastAsia"/>
          <w:b/>
          <w:kern w:val="0"/>
          <w:sz w:val="24"/>
          <w:szCs w:val="24"/>
        </w:rPr>
        <w:t>教育是国之大计、党之大计。</w:t>
      </w:r>
    </w:p>
    <w:p w:rsidR="007B5A59" w:rsidRPr="00EA0698" w:rsidRDefault="007B5A59" w:rsidP="007B5A59">
      <w:pPr>
        <w:widowControl/>
        <w:shd w:val="clear" w:color="auto" w:fill="FFFFFF"/>
        <w:spacing w:line="360" w:lineRule="auto"/>
        <w:jc w:val="left"/>
        <w:rPr>
          <w:rFonts w:asciiTheme="minorEastAsia" w:hAnsiTheme="minorEastAsia" w:cs="宋体"/>
          <w:kern w:val="0"/>
          <w:sz w:val="24"/>
          <w:szCs w:val="24"/>
        </w:rPr>
      </w:pPr>
      <w:r w:rsidRPr="00EA0698">
        <w:rPr>
          <w:rFonts w:asciiTheme="minorEastAsia" w:hAnsiTheme="minorEastAsia" w:cs="宋体" w:hint="eastAsia"/>
          <w:kern w:val="0"/>
          <w:sz w:val="24"/>
          <w:szCs w:val="24"/>
        </w:rPr>
        <w:t xml:space="preserve">　　习近平强调，党的十八大以来，我们围绕培养什么人、怎样培养人、为谁培养人这一根本问题，全面加强党对教育工作的领导，坚持立德树人，加强学校思想政治工作，推进教育改革，加快补齐教育短板，教育事业中国特色更加鲜明，教育现代化加速推进，教育方面人民群众获得感明显增强，我国教育的国际影响力加快提升，13亿多中国人民的思想道德素质和科学文化素质全面提升。</w:t>
      </w:r>
    </w:p>
    <w:p w:rsidR="007B5A59" w:rsidRPr="00EA0698" w:rsidRDefault="007B5A59" w:rsidP="007B5A59">
      <w:pPr>
        <w:widowControl/>
        <w:shd w:val="clear" w:color="auto" w:fill="FFFFFF"/>
        <w:spacing w:line="360" w:lineRule="auto"/>
        <w:jc w:val="left"/>
        <w:rPr>
          <w:rFonts w:asciiTheme="minorEastAsia" w:hAnsiTheme="minorEastAsia" w:cs="宋体"/>
          <w:kern w:val="0"/>
          <w:sz w:val="24"/>
          <w:szCs w:val="24"/>
        </w:rPr>
      </w:pPr>
      <w:r w:rsidRPr="00EA0698">
        <w:rPr>
          <w:rFonts w:asciiTheme="minorEastAsia" w:hAnsiTheme="minorEastAsia" w:cs="宋体" w:hint="eastAsia"/>
          <w:kern w:val="0"/>
          <w:sz w:val="24"/>
          <w:szCs w:val="24"/>
        </w:rPr>
        <w:t xml:space="preserve">　　习近平指出，在实践中，我们就教育改革发展提出一系列新理念新思想新观点，主要有以下几个方面，</w:t>
      </w:r>
      <w:r w:rsidRPr="00EA0698">
        <w:rPr>
          <w:rFonts w:asciiTheme="minorEastAsia" w:hAnsiTheme="minorEastAsia" w:cs="宋体" w:hint="eastAsia"/>
          <w:b/>
          <w:kern w:val="0"/>
          <w:sz w:val="24"/>
          <w:szCs w:val="24"/>
        </w:rPr>
        <w:t>坚持党对教育事业的全面领导，坚持把立德树人作为根本任务，坚持优先发展教育事业，坚持社会主义办学方向，坚持扎根中国大地办教育，坚持以人民为中心发展教育，坚持深化教育改革创新，坚持把服务</w:t>
      </w:r>
      <w:r w:rsidRPr="00EA0698">
        <w:rPr>
          <w:rFonts w:asciiTheme="minorEastAsia" w:hAnsiTheme="minorEastAsia" w:cs="宋体" w:hint="eastAsia"/>
          <w:b/>
          <w:kern w:val="0"/>
          <w:sz w:val="24"/>
          <w:szCs w:val="24"/>
        </w:rPr>
        <w:lastRenderedPageBreak/>
        <w:t>中华民族伟大复兴作为教育的重要使命，坚持把教师队伍建设作为基础工作。</w:t>
      </w:r>
      <w:r w:rsidRPr="00EA0698">
        <w:rPr>
          <w:rFonts w:asciiTheme="minorEastAsia" w:hAnsiTheme="minorEastAsia" w:cs="宋体" w:hint="eastAsia"/>
          <w:kern w:val="0"/>
          <w:sz w:val="24"/>
          <w:szCs w:val="24"/>
        </w:rPr>
        <w:t>这是我们对我国教育事业规律性认识的深化，来之不易，要始终坚持并不断丰富发展。</w:t>
      </w:r>
    </w:p>
    <w:p w:rsidR="007B5A59" w:rsidRPr="00EA0698" w:rsidRDefault="007B5A59" w:rsidP="007B5A59">
      <w:pPr>
        <w:widowControl/>
        <w:shd w:val="clear" w:color="auto" w:fill="FFFFFF"/>
        <w:spacing w:line="360" w:lineRule="auto"/>
        <w:jc w:val="left"/>
        <w:rPr>
          <w:rFonts w:asciiTheme="minorEastAsia" w:hAnsiTheme="minorEastAsia" w:cs="宋体"/>
          <w:kern w:val="0"/>
          <w:sz w:val="24"/>
          <w:szCs w:val="24"/>
        </w:rPr>
      </w:pPr>
      <w:r w:rsidRPr="00EA0698">
        <w:rPr>
          <w:rFonts w:asciiTheme="minorEastAsia" w:hAnsiTheme="minorEastAsia" w:cs="宋体" w:hint="eastAsia"/>
          <w:kern w:val="0"/>
          <w:sz w:val="24"/>
          <w:szCs w:val="24"/>
        </w:rPr>
        <w:t xml:space="preserve">　　习近平强调，新时代新形势，改革开放和社会主义现代化建设、促进人的全面发展和社会全面进步对教育和学习提出了新的更高的要求。我们要抓住机遇、超前布局，以更高远的历史站位、更宽广的国际视野、更深邃的战略眼光，对加快推进教育现代化、建设教育强国</w:t>
      </w:r>
      <w:proofErr w:type="gramStart"/>
      <w:r w:rsidRPr="00EA0698">
        <w:rPr>
          <w:rFonts w:asciiTheme="minorEastAsia" w:hAnsiTheme="minorEastAsia" w:cs="宋体" w:hint="eastAsia"/>
          <w:kern w:val="0"/>
          <w:sz w:val="24"/>
          <w:szCs w:val="24"/>
        </w:rPr>
        <w:t>作出</w:t>
      </w:r>
      <w:proofErr w:type="gramEnd"/>
      <w:r w:rsidRPr="00EA0698">
        <w:rPr>
          <w:rFonts w:asciiTheme="minorEastAsia" w:hAnsiTheme="minorEastAsia" w:cs="宋体" w:hint="eastAsia"/>
          <w:kern w:val="0"/>
          <w:sz w:val="24"/>
          <w:szCs w:val="24"/>
        </w:rPr>
        <w:t>总体部署和战略设计，坚持把优先发展教育事业作为推动党和国家各项事业发展的重要先手棋，不断使教育同党和国家事业发展要求相适应、同人民群众期待相契合、同我国综合国力和国际地位相匹配。</w:t>
      </w:r>
    </w:p>
    <w:p w:rsidR="007B5A59" w:rsidRPr="00EA0698" w:rsidRDefault="007B5A59" w:rsidP="007B5A59">
      <w:pPr>
        <w:widowControl/>
        <w:shd w:val="clear" w:color="auto" w:fill="FFFFFF"/>
        <w:spacing w:line="360" w:lineRule="auto"/>
        <w:jc w:val="left"/>
        <w:rPr>
          <w:rFonts w:asciiTheme="minorEastAsia" w:hAnsiTheme="minorEastAsia" w:cs="宋体"/>
          <w:b/>
          <w:kern w:val="0"/>
          <w:sz w:val="24"/>
          <w:szCs w:val="24"/>
        </w:rPr>
      </w:pPr>
      <w:r w:rsidRPr="00EA0698">
        <w:rPr>
          <w:rFonts w:asciiTheme="minorEastAsia" w:hAnsiTheme="minorEastAsia" w:cs="宋体" w:hint="eastAsia"/>
          <w:kern w:val="0"/>
          <w:sz w:val="24"/>
          <w:szCs w:val="24"/>
        </w:rPr>
        <w:t xml:space="preserve">　　</w:t>
      </w:r>
      <w:r w:rsidRPr="00EA0698">
        <w:rPr>
          <w:rFonts w:asciiTheme="minorEastAsia" w:hAnsiTheme="minorEastAsia" w:cs="宋体" w:hint="eastAsia"/>
          <w:b/>
          <w:kern w:val="0"/>
          <w:sz w:val="24"/>
          <w:szCs w:val="24"/>
        </w:rPr>
        <w:t>习近平指出，培养什么人，是教育的首要问题。我国是中国共产党领导的社会主义国家，这就决定了我们的教育必须把培养社会主义建设者和接班人作为根本任务，培养一代又一代拥护中国共产党领导和我国社会主义制度、立志为中国特色社会主义奋斗终身的有用人才。这是教育工作的根本任务，也是教育现代化的方向目标。</w:t>
      </w:r>
    </w:p>
    <w:p w:rsidR="0016417C" w:rsidRPr="00EA0698" w:rsidRDefault="007B5A59" w:rsidP="0016417C">
      <w:pPr>
        <w:widowControl/>
        <w:shd w:val="clear" w:color="auto" w:fill="FFFFFF"/>
        <w:spacing w:line="360" w:lineRule="auto"/>
        <w:ind w:firstLine="480"/>
        <w:jc w:val="left"/>
        <w:rPr>
          <w:rFonts w:asciiTheme="minorEastAsia" w:hAnsiTheme="minorEastAsia" w:cs="宋体"/>
          <w:b/>
          <w:kern w:val="0"/>
          <w:sz w:val="24"/>
          <w:szCs w:val="24"/>
        </w:rPr>
      </w:pPr>
      <w:r w:rsidRPr="00EA0698">
        <w:rPr>
          <w:rFonts w:asciiTheme="minorEastAsia" w:hAnsiTheme="minorEastAsia" w:cs="宋体" w:hint="eastAsia"/>
          <w:b/>
          <w:kern w:val="0"/>
          <w:sz w:val="24"/>
          <w:szCs w:val="24"/>
        </w:rPr>
        <w:t>习近平强调，要在坚定理想信念上下功夫，教育引导学生树立共产主义远大理想和中国特色社会主义共同理想，增强学生的中国特色社会主义道路自信、理论自信、制度自信、文化自信，立志肩负起民族复兴的时代重任。</w:t>
      </w:r>
    </w:p>
    <w:p w:rsidR="0016417C" w:rsidRPr="00EA0698" w:rsidRDefault="007B5A59" w:rsidP="0016417C">
      <w:pPr>
        <w:widowControl/>
        <w:shd w:val="clear" w:color="auto" w:fill="FFFFFF"/>
        <w:spacing w:line="360" w:lineRule="auto"/>
        <w:ind w:firstLine="480"/>
        <w:jc w:val="left"/>
        <w:rPr>
          <w:rFonts w:asciiTheme="minorEastAsia" w:hAnsiTheme="minorEastAsia" w:cs="宋体"/>
          <w:kern w:val="0"/>
          <w:sz w:val="24"/>
          <w:szCs w:val="24"/>
        </w:rPr>
      </w:pPr>
      <w:r w:rsidRPr="00EA0698">
        <w:rPr>
          <w:rFonts w:asciiTheme="minorEastAsia" w:hAnsiTheme="minorEastAsia" w:cs="宋体" w:hint="eastAsia"/>
          <w:b/>
          <w:kern w:val="0"/>
          <w:sz w:val="24"/>
          <w:szCs w:val="24"/>
        </w:rPr>
        <w:t>要在厚植爱国主义情怀上下功夫</w:t>
      </w:r>
      <w:r w:rsidRPr="00EA0698">
        <w:rPr>
          <w:rFonts w:asciiTheme="minorEastAsia" w:hAnsiTheme="minorEastAsia" w:cs="宋体" w:hint="eastAsia"/>
          <w:kern w:val="0"/>
          <w:sz w:val="24"/>
          <w:szCs w:val="24"/>
        </w:rPr>
        <w:t>，让爱国主义精神在学生心中牢牢扎根，教育引导学生热爱和拥护中国共产党，</w:t>
      </w:r>
      <w:proofErr w:type="gramStart"/>
      <w:r w:rsidRPr="00EA0698">
        <w:rPr>
          <w:rFonts w:asciiTheme="minorEastAsia" w:hAnsiTheme="minorEastAsia" w:cs="宋体" w:hint="eastAsia"/>
          <w:kern w:val="0"/>
          <w:sz w:val="24"/>
          <w:szCs w:val="24"/>
        </w:rPr>
        <w:t>立志听</w:t>
      </w:r>
      <w:proofErr w:type="gramEnd"/>
      <w:r w:rsidRPr="00EA0698">
        <w:rPr>
          <w:rFonts w:asciiTheme="minorEastAsia" w:hAnsiTheme="minorEastAsia" w:cs="宋体" w:hint="eastAsia"/>
          <w:kern w:val="0"/>
          <w:sz w:val="24"/>
          <w:szCs w:val="24"/>
        </w:rPr>
        <w:t>党话、跟党走，立志扎根人民、奉献国家。</w:t>
      </w:r>
    </w:p>
    <w:p w:rsidR="0016417C" w:rsidRPr="00EA0698" w:rsidRDefault="007B5A59" w:rsidP="0016417C">
      <w:pPr>
        <w:widowControl/>
        <w:shd w:val="clear" w:color="auto" w:fill="FFFFFF"/>
        <w:spacing w:line="360" w:lineRule="auto"/>
        <w:ind w:firstLine="480"/>
        <w:jc w:val="left"/>
        <w:rPr>
          <w:rFonts w:asciiTheme="minorEastAsia" w:hAnsiTheme="minorEastAsia" w:cs="宋体"/>
          <w:kern w:val="0"/>
          <w:sz w:val="24"/>
          <w:szCs w:val="24"/>
        </w:rPr>
      </w:pPr>
      <w:r w:rsidRPr="00EA0698">
        <w:rPr>
          <w:rFonts w:asciiTheme="minorEastAsia" w:hAnsiTheme="minorEastAsia" w:cs="宋体" w:hint="eastAsia"/>
          <w:b/>
          <w:kern w:val="0"/>
          <w:sz w:val="24"/>
          <w:szCs w:val="24"/>
        </w:rPr>
        <w:t>要在加强品德修养上下功夫，</w:t>
      </w:r>
      <w:r w:rsidRPr="00EA0698">
        <w:rPr>
          <w:rFonts w:asciiTheme="minorEastAsia" w:hAnsiTheme="minorEastAsia" w:cs="宋体" w:hint="eastAsia"/>
          <w:kern w:val="0"/>
          <w:sz w:val="24"/>
          <w:szCs w:val="24"/>
        </w:rPr>
        <w:t>教育引导学生培育和</w:t>
      </w:r>
      <w:proofErr w:type="gramStart"/>
      <w:r w:rsidRPr="00EA0698">
        <w:rPr>
          <w:rFonts w:asciiTheme="minorEastAsia" w:hAnsiTheme="minorEastAsia" w:cs="宋体" w:hint="eastAsia"/>
          <w:kern w:val="0"/>
          <w:sz w:val="24"/>
          <w:szCs w:val="24"/>
        </w:rPr>
        <w:t>践行</w:t>
      </w:r>
      <w:proofErr w:type="gramEnd"/>
      <w:r w:rsidRPr="00EA0698">
        <w:rPr>
          <w:rFonts w:asciiTheme="minorEastAsia" w:hAnsiTheme="minorEastAsia" w:cs="宋体" w:hint="eastAsia"/>
          <w:kern w:val="0"/>
          <w:sz w:val="24"/>
          <w:szCs w:val="24"/>
        </w:rPr>
        <w:t>社会主义核心价值观，踏踏实实修好品德，成为有大爱大德大情怀的人。</w:t>
      </w:r>
    </w:p>
    <w:p w:rsidR="0016417C" w:rsidRPr="00EA0698" w:rsidRDefault="007B5A59" w:rsidP="0016417C">
      <w:pPr>
        <w:widowControl/>
        <w:shd w:val="clear" w:color="auto" w:fill="FFFFFF"/>
        <w:spacing w:line="360" w:lineRule="auto"/>
        <w:ind w:firstLine="480"/>
        <w:jc w:val="left"/>
        <w:rPr>
          <w:rFonts w:asciiTheme="minorEastAsia" w:hAnsiTheme="minorEastAsia" w:cs="宋体"/>
          <w:kern w:val="0"/>
          <w:sz w:val="24"/>
          <w:szCs w:val="24"/>
        </w:rPr>
      </w:pPr>
      <w:r w:rsidRPr="00EA0698">
        <w:rPr>
          <w:rFonts w:asciiTheme="minorEastAsia" w:hAnsiTheme="minorEastAsia" w:cs="宋体" w:hint="eastAsia"/>
          <w:b/>
          <w:kern w:val="0"/>
          <w:sz w:val="24"/>
          <w:szCs w:val="24"/>
        </w:rPr>
        <w:t>要在增长知识见识上下功夫</w:t>
      </w:r>
      <w:r w:rsidRPr="00EA0698">
        <w:rPr>
          <w:rFonts w:asciiTheme="minorEastAsia" w:hAnsiTheme="minorEastAsia" w:cs="宋体" w:hint="eastAsia"/>
          <w:kern w:val="0"/>
          <w:sz w:val="24"/>
          <w:szCs w:val="24"/>
        </w:rPr>
        <w:t>，教育引导学生珍惜学习时光，心无旁骛求知问学，增长见识，丰富学识，沿着求真理、悟道理、明事理的方向前进。</w:t>
      </w:r>
    </w:p>
    <w:p w:rsidR="0016417C" w:rsidRPr="00EA0698" w:rsidRDefault="007B5A59" w:rsidP="0016417C">
      <w:pPr>
        <w:widowControl/>
        <w:shd w:val="clear" w:color="auto" w:fill="FFFFFF"/>
        <w:spacing w:line="360" w:lineRule="auto"/>
        <w:ind w:firstLine="480"/>
        <w:jc w:val="left"/>
        <w:rPr>
          <w:rFonts w:asciiTheme="minorEastAsia" w:hAnsiTheme="minorEastAsia" w:cs="宋体"/>
          <w:kern w:val="0"/>
          <w:sz w:val="24"/>
          <w:szCs w:val="24"/>
        </w:rPr>
      </w:pPr>
      <w:r w:rsidRPr="00EA0698">
        <w:rPr>
          <w:rFonts w:asciiTheme="minorEastAsia" w:hAnsiTheme="minorEastAsia" w:cs="宋体" w:hint="eastAsia"/>
          <w:b/>
          <w:kern w:val="0"/>
          <w:sz w:val="24"/>
          <w:szCs w:val="24"/>
        </w:rPr>
        <w:t>要在</w:t>
      </w:r>
      <w:proofErr w:type="gramStart"/>
      <w:r w:rsidRPr="00EA0698">
        <w:rPr>
          <w:rFonts w:asciiTheme="minorEastAsia" w:hAnsiTheme="minorEastAsia" w:cs="宋体" w:hint="eastAsia"/>
          <w:b/>
          <w:kern w:val="0"/>
          <w:sz w:val="24"/>
          <w:szCs w:val="24"/>
        </w:rPr>
        <w:t>培养奋斗</w:t>
      </w:r>
      <w:proofErr w:type="gramEnd"/>
      <w:r w:rsidRPr="00EA0698">
        <w:rPr>
          <w:rFonts w:asciiTheme="minorEastAsia" w:hAnsiTheme="minorEastAsia" w:cs="宋体" w:hint="eastAsia"/>
          <w:b/>
          <w:kern w:val="0"/>
          <w:sz w:val="24"/>
          <w:szCs w:val="24"/>
        </w:rPr>
        <w:t>精神上下功夫</w:t>
      </w:r>
      <w:r w:rsidRPr="00EA0698">
        <w:rPr>
          <w:rFonts w:asciiTheme="minorEastAsia" w:hAnsiTheme="minorEastAsia" w:cs="宋体" w:hint="eastAsia"/>
          <w:kern w:val="0"/>
          <w:sz w:val="24"/>
          <w:szCs w:val="24"/>
        </w:rPr>
        <w:t>，教育引导学生树立高远志向，历练敢于担当、不懈奋斗的精神，具有勇于奋斗的精神状态、乐观向上的人生态度，做到刚健有为、自强不息。</w:t>
      </w:r>
    </w:p>
    <w:p w:rsidR="0016417C" w:rsidRPr="00EA0698" w:rsidRDefault="007B5A59" w:rsidP="0016417C">
      <w:pPr>
        <w:widowControl/>
        <w:shd w:val="clear" w:color="auto" w:fill="FFFFFF"/>
        <w:spacing w:line="360" w:lineRule="auto"/>
        <w:ind w:firstLine="480"/>
        <w:jc w:val="left"/>
        <w:rPr>
          <w:rFonts w:asciiTheme="minorEastAsia" w:hAnsiTheme="minorEastAsia" w:cs="宋体"/>
          <w:kern w:val="0"/>
          <w:sz w:val="24"/>
          <w:szCs w:val="24"/>
        </w:rPr>
      </w:pPr>
      <w:r w:rsidRPr="00EA0698">
        <w:rPr>
          <w:rFonts w:asciiTheme="minorEastAsia" w:hAnsiTheme="minorEastAsia" w:cs="宋体" w:hint="eastAsia"/>
          <w:b/>
          <w:kern w:val="0"/>
          <w:sz w:val="24"/>
          <w:szCs w:val="24"/>
        </w:rPr>
        <w:lastRenderedPageBreak/>
        <w:t>要在增强综合素质上下功夫</w:t>
      </w:r>
      <w:r w:rsidRPr="00EA0698">
        <w:rPr>
          <w:rFonts w:asciiTheme="minorEastAsia" w:hAnsiTheme="minorEastAsia" w:cs="宋体" w:hint="eastAsia"/>
          <w:kern w:val="0"/>
          <w:sz w:val="24"/>
          <w:szCs w:val="24"/>
        </w:rPr>
        <w:t>，教育引导学生培养综合能力，培养创新思维。要树立</w:t>
      </w:r>
      <w:proofErr w:type="gramStart"/>
      <w:r w:rsidRPr="00EA0698">
        <w:rPr>
          <w:rFonts w:asciiTheme="minorEastAsia" w:hAnsiTheme="minorEastAsia" w:cs="宋体" w:hint="eastAsia"/>
          <w:kern w:val="0"/>
          <w:sz w:val="24"/>
          <w:szCs w:val="24"/>
        </w:rPr>
        <w:t>健康第一</w:t>
      </w:r>
      <w:proofErr w:type="gramEnd"/>
      <w:r w:rsidRPr="00EA0698">
        <w:rPr>
          <w:rFonts w:asciiTheme="minorEastAsia" w:hAnsiTheme="minorEastAsia" w:cs="宋体" w:hint="eastAsia"/>
          <w:kern w:val="0"/>
          <w:sz w:val="24"/>
          <w:szCs w:val="24"/>
        </w:rPr>
        <w:t>的教育理念，开齐开足体育课，帮助学生在体育锻炼中享受乐趣、增强体质、健全人格、锤炼意志。</w:t>
      </w:r>
    </w:p>
    <w:p w:rsidR="007B5A59" w:rsidRPr="00EA0698" w:rsidRDefault="007B5A59" w:rsidP="0016417C">
      <w:pPr>
        <w:widowControl/>
        <w:shd w:val="clear" w:color="auto" w:fill="FFFFFF"/>
        <w:spacing w:line="360" w:lineRule="auto"/>
        <w:ind w:firstLine="480"/>
        <w:jc w:val="left"/>
        <w:rPr>
          <w:rFonts w:asciiTheme="minorEastAsia" w:hAnsiTheme="minorEastAsia" w:cs="宋体"/>
          <w:kern w:val="0"/>
          <w:sz w:val="24"/>
          <w:szCs w:val="24"/>
        </w:rPr>
      </w:pPr>
      <w:r w:rsidRPr="00EA0698">
        <w:rPr>
          <w:rFonts w:asciiTheme="minorEastAsia" w:hAnsiTheme="minorEastAsia" w:cs="宋体" w:hint="eastAsia"/>
          <w:kern w:val="0"/>
          <w:sz w:val="24"/>
          <w:szCs w:val="24"/>
        </w:rPr>
        <w:t>要全面加强和改进学校美育，坚持以美育人、以文化人，提高学生审美和人文素养。要在学生中弘扬劳动精神，教育引导学生崇尚劳动、尊重劳动，懂得劳动最光荣、劳动最崇高、劳动最伟大、劳动最美丽的道理，长大后能够辛勤劳动、诚实劳动、创造性劳动。</w:t>
      </w:r>
    </w:p>
    <w:p w:rsidR="007B5A59" w:rsidRPr="00EA0698" w:rsidRDefault="007B5A59" w:rsidP="007B5A59">
      <w:pPr>
        <w:widowControl/>
        <w:shd w:val="clear" w:color="auto" w:fill="FFFFFF"/>
        <w:spacing w:line="360" w:lineRule="auto"/>
        <w:jc w:val="left"/>
        <w:rPr>
          <w:rFonts w:asciiTheme="minorEastAsia" w:hAnsiTheme="minorEastAsia" w:cs="宋体"/>
          <w:b/>
          <w:kern w:val="0"/>
          <w:sz w:val="24"/>
          <w:szCs w:val="24"/>
        </w:rPr>
      </w:pPr>
      <w:r w:rsidRPr="00EA0698">
        <w:rPr>
          <w:rFonts w:asciiTheme="minorEastAsia" w:hAnsiTheme="minorEastAsia" w:cs="宋体" w:hint="eastAsia"/>
          <w:kern w:val="0"/>
          <w:sz w:val="24"/>
          <w:szCs w:val="24"/>
        </w:rPr>
        <w:t xml:space="preserve">　　习近平指出，要努力构建德智体美劳全面培养的教育体系，形成更高水平的人才培养体系。</w:t>
      </w:r>
      <w:r w:rsidRPr="00EA0698">
        <w:rPr>
          <w:rFonts w:asciiTheme="minorEastAsia" w:hAnsiTheme="minorEastAsia" w:cs="宋体" w:hint="eastAsia"/>
          <w:b/>
          <w:kern w:val="0"/>
          <w:sz w:val="24"/>
          <w:szCs w:val="24"/>
        </w:rPr>
        <w:t>要把立德树人融入思想道德教育、文化知识教育、社会实践教育各环节，贯穿基础教育、职业教育、高等教育各领域，学科体系、教学体系、教材体系、管理体系要围绕这个目标来设计，教师要围绕这个目标来教，学生要围绕这个目标来学。凡是不利于实现这个目标的做法都要坚决改过来。</w:t>
      </w:r>
    </w:p>
    <w:p w:rsidR="007B5A59" w:rsidRPr="00EA0698" w:rsidRDefault="007B5A59" w:rsidP="007B5A59">
      <w:pPr>
        <w:widowControl/>
        <w:shd w:val="clear" w:color="auto" w:fill="FFFFFF"/>
        <w:spacing w:line="360" w:lineRule="auto"/>
        <w:jc w:val="left"/>
        <w:rPr>
          <w:rFonts w:asciiTheme="minorEastAsia" w:hAnsiTheme="minorEastAsia" w:cs="宋体"/>
          <w:b/>
          <w:kern w:val="0"/>
          <w:sz w:val="24"/>
          <w:szCs w:val="24"/>
        </w:rPr>
      </w:pPr>
      <w:r w:rsidRPr="00EA0698">
        <w:rPr>
          <w:rFonts w:asciiTheme="minorEastAsia" w:hAnsiTheme="minorEastAsia" w:cs="宋体" w:hint="eastAsia"/>
          <w:kern w:val="0"/>
          <w:sz w:val="24"/>
          <w:szCs w:val="24"/>
        </w:rPr>
        <w:t xml:space="preserve">　　习近平强调，建设社会主义现代化强国，对教师队伍建设提出新的更高要求，也对全党全社会尊师重教提出新的更高要求。</w:t>
      </w:r>
      <w:r w:rsidRPr="00EA0698">
        <w:rPr>
          <w:rFonts w:asciiTheme="minorEastAsia" w:hAnsiTheme="minorEastAsia" w:cs="宋体" w:hint="eastAsia"/>
          <w:b/>
          <w:kern w:val="0"/>
          <w:sz w:val="24"/>
          <w:szCs w:val="24"/>
        </w:rPr>
        <w:t>人民教师无上光荣，每个教师都要珍惜这份光荣，爱惜这份职业，严格要求自己，不断完善自己。做老师就要执着于教书育人，有热爱教育的定力、淡泊名利的坚守。随着办学条件不断改善，教育投入要更多向教师倾斜，不断提高教师待遇，让广大教师安心从教、热心从教。对教师队伍中存在的问题，要坚决依法依</w:t>
      </w:r>
      <w:proofErr w:type="gramStart"/>
      <w:r w:rsidRPr="00EA0698">
        <w:rPr>
          <w:rFonts w:asciiTheme="minorEastAsia" w:hAnsiTheme="minorEastAsia" w:cs="宋体" w:hint="eastAsia"/>
          <w:b/>
          <w:kern w:val="0"/>
          <w:sz w:val="24"/>
          <w:szCs w:val="24"/>
        </w:rPr>
        <w:t>纪予以</w:t>
      </w:r>
      <w:proofErr w:type="gramEnd"/>
      <w:r w:rsidRPr="00EA0698">
        <w:rPr>
          <w:rFonts w:asciiTheme="minorEastAsia" w:hAnsiTheme="minorEastAsia" w:cs="宋体" w:hint="eastAsia"/>
          <w:b/>
          <w:kern w:val="0"/>
          <w:sz w:val="24"/>
          <w:szCs w:val="24"/>
        </w:rPr>
        <w:t>严惩。</w:t>
      </w:r>
    </w:p>
    <w:p w:rsidR="007B5A59" w:rsidRPr="00EA0698" w:rsidRDefault="007B5A59" w:rsidP="007B5A59">
      <w:pPr>
        <w:widowControl/>
        <w:shd w:val="clear" w:color="auto" w:fill="FFFFFF"/>
        <w:spacing w:line="360" w:lineRule="auto"/>
        <w:jc w:val="left"/>
        <w:rPr>
          <w:rFonts w:asciiTheme="minorEastAsia" w:hAnsiTheme="minorEastAsia" w:cs="宋体"/>
          <w:kern w:val="0"/>
          <w:sz w:val="24"/>
          <w:szCs w:val="24"/>
        </w:rPr>
      </w:pPr>
      <w:r w:rsidRPr="00EA0698">
        <w:rPr>
          <w:rFonts w:asciiTheme="minorEastAsia" w:hAnsiTheme="minorEastAsia" w:cs="宋体" w:hint="eastAsia"/>
          <w:kern w:val="0"/>
          <w:sz w:val="24"/>
          <w:szCs w:val="24"/>
        </w:rPr>
        <w:t xml:space="preserve">　　习近平指出，要深化教育体制改革，健全立德树人落实机制，扭转不科学的教育评价导向，坚决克服唯分数、唯升学、唯文凭、唯论文、唯帽子的顽</w:t>
      </w:r>
      <w:proofErr w:type="gramStart"/>
      <w:r w:rsidRPr="00EA0698">
        <w:rPr>
          <w:rFonts w:asciiTheme="minorEastAsia" w:hAnsiTheme="minorEastAsia" w:cs="宋体" w:hint="eastAsia"/>
          <w:kern w:val="0"/>
          <w:sz w:val="24"/>
          <w:szCs w:val="24"/>
        </w:rPr>
        <w:t>瘴</w:t>
      </w:r>
      <w:proofErr w:type="gramEnd"/>
      <w:r w:rsidRPr="00EA0698">
        <w:rPr>
          <w:rFonts w:asciiTheme="minorEastAsia" w:hAnsiTheme="minorEastAsia" w:cs="宋体" w:hint="eastAsia"/>
          <w:kern w:val="0"/>
          <w:sz w:val="24"/>
          <w:szCs w:val="24"/>
        </w:rPr>
        <w:t>痼疾，从根本上解决教育评价指挥棒问题。要深化办学体制和教育管理改革，充分激发教育事业发展生机活力。要提升教育服务经济社会发展能力，调整优化高校区域布局、学科结构、专业设置，建立健全学科专业动态调整机制，加快一流大学和一流学科建设，推进产学研协同创新，积极投身实施创新驱动发展战略，着重培养创新型、复合型、应用型人才。要扩大教育开放，同世界一流资源开展高水平合作办学。</w:t>
      </w:r>
    </w:p>
    <w:p w:rsidR="007B5A59" w:rsidRPr="00EA0698" w:rsidRDefault="007B5A59" w:rsidP="007B5A59">
      <w:pPr>
        <w:widowControl/>
        <w:shd w:val="clear" w:color="auto" w:fill="FFFFFF"/>
        <w:spacing w:line="360" w:lineRule="auto"/>
        <w:jc w:val="left"/>
        <w:rPr>
          <w:rFonts w:asciiTheme="minorEastAsia" w:hAnsiTheme="minorEastAsia" w:cs="宋体"/>
          <w:kern w:val="0"/>
          <w:sz w:val="24"/>
          <w:szCs w:val="24"/>
        </w:rPr>
      </w:pPr>
      <w:r w:rsidRPr="00EA0698">
        <w:rPr>
          <w:rFonts w:asciiTheme="minorEastAsia" w:hAnsiTheme="minorEastAsia" w:cs="宋体" w:hint="eastAsia"/>
          <w:kern w:val="0"/>
          <w:sz w:val="24"/>
          <w:szCs w:val="24"/>
        </w:rPr>
        <w:t xml:space="preserve">　　习近平强调，加强党对教育工作的全面领导，是办好教育的根本保证。教育部门和各级各类学校的党组织要增强“四个意识”、坚定“四个自信”，坚定不移维护党中央权威和集中统一领导，自觉在政治立场、政治方向、政治原则、政</w:t>
      </w:r>
      <w:r w:rsidRPr="00EA0698">
        <w:rPr>
          <w:rFonts w:asciiTheme="minorEastAsia" w:hAnsiTheme="minorEastAsia" w:cs="宋体" w:hint="eastAsia"/>
          <w:kern w:val="0"/>
          <w:sz w:val="24"/>
          <w:szCs w:val="24"/>
        </w:rPr>
        <w:lastRenderedPageBreak/>
        <w:t>治道路上同党中央保持高度一致。各级党委要把教育改革发展纳入议事日程，党政主要负责同志要熟悉教育、关心教育、研究教育。各级各类学校党组织要把抓好学校党建工作作为办学治校的基本功，把党的教育方针全面贯彻到学校工作各方面。思想政治工作是学校各项工作的生命线，各级党委、各级教育主管部门、学校党组织都必须紧紧抓在手上。要精心培养和组织一支会做思想政治工作的政工队伍，把思想政治工作做在日常、做到个人。</w:t>
      </w:r>
    </w:p>
    <w:p w:rsidR="007B5A59" w:rsidRPr="00EA0698" w:rsidRDefault="007B5A59" w:rsidP="007B5A59">
      <w:pPr>
        <w:widowControl/>
        <w:shd w:val="clear" w:color="auto" w:fill="FFFFFF"/>
        <w:spacing w:line="360" w:lineRule="auto"/>
        <w:jc w:val="left"/>
        <w:rPr>
          <w:rFonts w:asciiTheme="minorEastAsia" w:hAnsiTheme="minorEastAsia" w:cs="宋体"/>
          <w:kern w:val="0"/>
          <w:sz w:val="24"/>
          <w:szCs w:val="24"/>
        </w:rPr>
      </w:pPr>
      <w:r w:rsidRPr="00EA0698">
        <w:rPr>
          <w:rFonts w:asciiTheme="minorEastAsia" w:hAnsiTheme="minorEastAsia" w:cs="宋体" w:hint="eastAsia"/>
          <w:kern w:val="0"/>
          <w:sz w:val="24"/>
          <w:szCs w:val="24"/>
        </w:rPr>
        <w:t xml:space="preserve">　　习近平指出，办好教育事业，家庭、学校、政府、社会都有责任。家庭是人生的第一所学校，家长是孩子的第一任老师，要给孩子讲好“人生第一课”，帮助扣好人生第一粒扣子。教育、妇联等部门要统筹协调社会资源支持服务家庭教育。全社会要担负起青少年成长成才的责任。各级党委和政府要为学校办学安全托底，解决学校后顾之忧，维护老师和学校应有的尊严，保护学生生命安全。</w:t>
      </w:r>
    </w:p>
    <w:p w:rsidR="007B5A59" w:rsidRPr="00EA0698" w:rsidRDefault="007B5A59" w:rsidP="007B5A59">
      <w:pPr>
        <w:widowControl/>
        <w:shd w:val="clear" w:color="auto" w:fill="FFFFFF"/>
        <w:spacing w:line="360" w:lineRule="auto"/>
        <w:jc w:val="left"/>
        <w:rPr>
          <w:rFonts w:asciiTheme="minorEastAsia" w:hAnsiTheme="minorEastAsia" w:cs="宋体"/>
          <w:kern w:val="0"/>
          <w:sz w:val="24"/>
          <w:szCs w:val="24"/>
        </w:rPr>
      </w:pPr>
      <w:r w:rsidRPr="00EA0698">
        <w:rPr>
          <w:rFonts w:asciiTheme="minorEastAsia" w:hAnsiTheme="minorEastAsia" w:cs="宋体" w:hint="eastAsia"/>
          <w:kern w:val="0"/>
          <w:sz w:val="24"/>
          <w:szCs w:val="24"/>
        </w:rPr>
        <w:t xml:space="preserve">　　李克强在讲话中指出，要认真学习领会和贯彻落</w:t>
      </w:r>
      <w:proofErr w:type="gramStart"/>
      <w:r w:rsidRPr="00EA0698">
        <w:rPr>
          <w:rFonts w:asciiTheme="minorEastAsia" w:hAnsiTheme="minorEastAsia" w:cs="宋体" w:hint="eastAsia"/>
          <w:kern w:val="0"/>
          <w:sz w:val="24"/>
          <w:szCs w:val="24"/>
        </w:rPr>
        <w:t>实习近</w:t>
      </w:r>
      <w:proofErr w:type="gramEnd"/>
      <w:r w:rsidRPr="00EA0698">
        <w:rPr>
          <w:rFonts w:asciiTheme="minorEastAsia" w:hAnsiTheme="minorEastAsia" w:cs="宋体" w:hint="eastAsia"/>
          <w:kern w:val="0"/>
          <w:sz w:val="24"/>
          <w:szCs w:val="24"/>
        </w:rPr>
        <w:t>平总书记重要讲话精神，以习近平新时代中国特色社会主义思想为指导，准确把握教育事业发展面临的新形势新任务，全面落实教育优先发展战略，在经济社会发展规划上优先安排教育、财政资金投入上优先保障教育、公共资源配置上优先满足教育和人力资源开发需要。坚持改革创新，坚持教育公平，推动教育从规模增长向质量提升转变，促进区域、城乡和各级各类教育均衡发展，以教育现代化支撑国家现代化。要着力补上短板，夯实义务教育这个根基，强化农村特别是贫困地区</w:t>
      </w:r>
      <w:proofErr w:type="gramStart"/>
      <w:r w:rsidRPr="00EA0698">
        <w:rPr>
          <w:rFonts w:asciiTheme="minorEastAsia" w:hAnsiTheme="minorEastAsia" w:cs="宋体" w:hint="eastAsia"/>
          <w:kern w:val="0"/>
          <w:sz w:val="24"/>
          <w:szCs w:val="24"/>
        </w:rPr>
        <w:t>控辍保学工</w:t>
      </w:r>
      <w:proofErr w:type="gramEnd"/>
      <w:r w:rsidRPr="00EA0698">
        <w:rPr>
          <w:rFonts w:asciiTheme="minorEastAsia" w:hAnsiTheme="minorEastAsia" w:cs="宋体" w:hint="eastAsia"/>
          <w:kern w:val="0"/>
          <w:sz w:val="24"/>
          <w:szCs w:val="24"/>
        </w:rPr>
        <w:t>作，完善城乡统一、重在农村的义务教育经费保障机制，着力改善乡村学校办学条件、提高教学质量，注重运用信息化手段使乡村获得更多优质教育资源，在提速降费、网络建设方面给予特别照顾。把更多教育投入用到加强乡村师资队伍建设上，不折不扣落实现行的补助、奖励和各类保障政策，对符合条件的非在编教师要加快入编、同工同酬。前瞻规划布局城镇学校建设，增强容纳能力，加快实现随迁子女入学待遇同城化。同时，要重视发展学前教育、高中阶段教育和民族教育、特殊教育、继续教育等各类教育。</w:t>
      </w:r>
    </w:p>
    <w:p w:rsidR="007B5A59" w:rsidRPr="00EA0698" w:rsidRDefault="007B5A59" w:rsidP="007B5A59">
      <w:pPr>
        <w:widowControl/>
        <w:shd w:val="clear" w:color="auto" w:fill="FFFFFF"/>
        <w:spacing w:line="360" w:lineRule="auto"/>
        <w:jc w:val="left"/>
        <w:rPr>
          <w:rFonts w:asciiTheme="minorEastAsia" w:hAnsiTheme="minorEastAsia" w:cs="宋体"/>
          <w:kern w:val="0"/>
          <w:sz w:val="24"/>
          <w:szCs w:val="24"/>
        </w:rPr>
      </w:pPr>
      <w:r w:rsidRPr="00EA0698">
        <w:rPr>
          <w:rFonts w:asciiTheme="minorEastAsia" w:hAnsiTheme="minorEastAsia" w:cs="宋体" w:hint="eastAsia"/>
          <w:kern w:val="0"/>
          <w:sz w:val="24"/>
          <w:szCs w:val="24"/>
        </w:rPr>
        <w:t xml:space="preserve">　　李克强强调，要增强教育服务创新发展能力，培养更多适应高质量发展的各类人才。优化高校区域布局、学科结构、专业设置，坚持以教学为中心，突出创新意识和实践能力，培养更多创新人才、高素质人才。更加重视、充分发挥高校在强化基础研究和原始创新、突破关键核心技术中的重要作用。大力办好职业院</w:t>
      </w:r>
      <w:r w:rsidRPr="00EA0698">
        <w:rPr>
          <w:rFonts w:asciiTheme="minorEastAsia" w:hAnsiTheme="minorEastAsia" w:cs="宋体" w:hint="eastAsia"/>
          <w:kern w:val="0"/>
          <w:sz w:val="24"/>
          <w:szCs w:val="24"/>
        </w:rPr>
        <w:lastRenderedPageBreak/>
        <w:t>校，坚持面向市场、服务发展、促进就业的办学方向，推进产教融合、校企合作，培养更多高技能人才。提高技术技能人才的社会地位和待遇。</w:t>
      </w:r>
    </w:p>
    <w:p w:rsidR="007B5A59" w:rsidRPr="00EA0698" w:rsidRDefault="007B5A59" w:rsidP="007B5A59">
      <w:pPr>
        <w:widowControl/>
        <w:shd w:val="clear" w:color="auto" w:fill="FFFFFF"/>
        <w:spacing w:line="360" w:lineRule="auto"/>
        <w:jc w:val="left"/>
        <w:rPr>
          <w:rFonts w:asciiTheme="minorEastAsia" w:hAnsiTheme="minorEastAsia" w:cs="宋体"/>
          <w:kern w:val="0"/>
          <w:sz w:val="24"/>
          <w:szCs w:val="24"/>
        </w:rPr>
      </w:pPr>
      <w:r w:rsidRPr="00EA0698">
        <w:rPr>
          <w:rFonts w:asciiTheme="minorEastAsia" w:hAnsiTheme="minorEastAsia" w:cs="宋体" w:hint="eastAsia"/>
          <w:kern w:val="0"/>
          <w:sz w:val="24"/>
          <w:szCs w:val="24"/>
        </w:rPr>
        <w:t xml:space="preserve">　　李克强要求，要深化教育领域“放管服”改革，充分释放教育事业发展生机活力。尊重教育发展规律，充分发挥学校办学主体作用，大幅减少各类检查、评估、评价，加强对办学方向、标准、质量的规范引导，为学校潜心治校办学创造良好环境。积极鼓励社会力量依法兴办教育。鼓励各级各类学校与时俱</w:t>
      </w:r>
      <w:proofErr w:type="gramStart"/>
      <w:r w:rsidRPr="00EA0698">
        <w:rPr>
          <w:rFonts w:asciiTheme="minorEastAsia" w:hAnsiTheme="minorEastAsia" w:cs="宋体" w:hint="eastAsia"/>
          <w:kern w:val="0"/>
          <w:sz w:val="24"/>
          <w:szCs w:val="24"/>
        </w:rPr>
        <w:t>进创新</w:t>
      </w:r>
      <w:proofErr w:type="gramEnd"/>
      <w:r w:rsidRPr="00EA0698">
        <w:rPr>
          <w:rFonts w:asciiTheme="minorEastAsia" w:hAnsiTheme="minorEastAsia" w:cs="宋体" w:hint="eastAsia"/>
          <w:kern w:val="0"/>
          <w:sz w:val="24"/>
          <w:szCs w:val="24"/>
        </w:rPr>
        <w:t>教育理念和人才培养模式，发展“互联网+教育”，完善吸引优秀人才从事教育的体制机制，提升教师社会地位，让尊师重教蔚然成风。</w:t>
      </w:r>
    </w:p>
    <w:p w:rsidR="007B5A59" w:rsidRPr="00EA0698" w:rsidRDefault="007B5A59" w:rsidP="007B5A59">
      <w:pPr>
        <w:widowControl/>
        <w:shd w:val="clear" w:color="auto" w:fill="FFFFFF"/>
        <w:spacing w:line="360" w:lineRule="auto"/>
        <w:jc w:val="left"/>
        <w:rPr>
          <w:rFonts w:asciiTheme="minorEastAsia" w:hAnsiTheme="minorEastAsia" w:cs="宋体"/>
          <w:kern w:val="0"/>
          <w:sz w:val="24"/>
          <w:szCs w:val="24"/>
        </w:rPr>
      </w:pPr>
      <w:r w:rsidRPr="00EA0698">
        <w:rPr>
          <w:rFonts w:asciiTheme="minorEastAsia" w:hAnsiTheme="minorEastAsia" w:cs="宋体" w:hint="eastAsia"/>
          <w:kern w:val="0"/>
          <w:sz w:val="24"/>
          <w:szCs w:val="24"/>
        </w:rPr>
        <w:t xml:space="preserve">　</w:t>
      </w:r>
      <w:r w:rsidR="0016417C" w:rsidRPr="00EA0698">
        <w:rPr>
          <w:rFonts w:asciiTheme="minorEastAsia" w:hAnsiTheme="minorEastAsia" w:cs="宋体" w:hint="eastAsia"/>
          <w:kern w:val="0"/>
          <w:sz w:val="24"/>
          <w:szCs w:val="24"/>
        </w:rPr>
        <w:t xml:space="preserve">                                    </w:t>
      </w:r>
      <w:r w:rsidRPr="00EA0698">
        <w:rPr>
          <w:rFonts w:asciiTheme="minorEastAsia" w:hAnsiTheme="minorEastAsia" w:cs="宋体" w:hint="eastAsia"/>
          <w:kern w:val="0"/>
          <w:sz w:val="24"/>
          <w:szCs w:val="24"/>
        </w:rPr>
        <w:t>（新华社记者 吴晶 胡</w:t>
      </w:r>
      <w:proofErr w:type="gramStart"/>
      <w:r w:rsidRPr="00EA0698">
        <w:rPr>
          <w:rFonts w:asciiTheme="minorEastAsia" w:hAnsiTheme="minorEastAsia" w:cs="宋体" w:hint="eastAsia"/>
          <w:kern w:val="0"/>
          <w:sz w:val="24"/>
          <w:szCs w:val="24"/>
        </w:rPr>
        <w:t>浩</w:t>
      </w:r>
      <w:proofErr w:type="gramEnd"/>
      <w:r w:rsidRPr="00EA0698">
        <w:rPr>
          <w:rFonts w:asciiTheme="minorEastAsia" w:hAnsiTheme="minorEastAsia" w:cs="宋体" w:hint="eastAsia"/>
          <w:kern w:val="0"/>
          <w:sz w:val="24"/>
          <w:szCs w:val="24"/>
        </w:rPr>
        <w:t>）</w:t>
      </w:r>
    </w:p>
    <w:p w:rsidR="003330EC" w:rsidRPr="00EA0698" w:rsidRDefault="003330EC" w:rsidP="007B5A59">
      <w:pPr>
        <w:spacing w:line="360" w:lineRule="auto"/>
        <w:rPr>
          <w:rFonts w:asciiTheme="minorEastAsia" w:hAnsiTheme="minorEastAsia"/>
          <w:sz w:val="24"/>
          <w:szCs w:val="24"/>
        </w:rPr>
      </w:pPr>
    </w:p>
    <w:p w:rsidR="00E33D16" w:rsidRPr="00EA0698" w:rsidRDefault="002C6518" w:rsidP="00E33D16">
      <w:pPr>
        <w:spacing w:line="360" w:lineRule="auto"/>
        <w:rPr>
          <w:rFonts w:asciiTheme="minorEastAsia" w:hAnsiTheme="minorEastAsia"/>
          <w:b/>
          <w:sz w:val="24"/>
          <w:szCs w:val="24"/>
        </w:rPr>
      </w:pPr>
      <w:r w:rsidRPr="00EA0698">
        <w:rPr>
          <w:rFonts w:asciiTheme="minorEastAsia" w:hAnsiTheme="minorEastAsia" w:hint="eastAsia"/>
          <w:b/>
          <w:sz w:val="24"/>
          <w:szCs w:val="24"/>
        </w:rPr>
        <w:t>材料</w:t>
      </w:r>
      <w:r w:rsidR="00B86330">
        <w:rPr>
          <w:rFonts w:asciiTheme="minorEastAsia" w:hAnsiTheme="minorEastAsia" w:hint="eastAsia"/>
          <w:b/>
          <w:sz w:val="24"/>
          <w:szCs w:val="24"/>
        </w:rPr>
        <w:t>2</w:t>
      </w:r>
      <w:r w:rsidR="005D1BD1" w:rsidRPr="00EA0698">
        <w:rPr>
          <w:rFonts w:asciiTheme="minorEastAsia" w:hAnsiTheme="minorEastAsia" w:hint="eastAsia"/>
          <w:b/>
          <w:sz w:val="24"/>
          <w:szCs w:val="24"/>
        </w:rPr>
        <w:t>：</w:t>
      </w:r>
    </w:p>
    <w:p w:rsidR="00E33D16" w:rsidRPr="00EA0698" w:rsidRDefault="00E33D16" w:rsidP="00E33D16">
      <w:pPr>
        <w:spacing w:line="360" w:lineRule="auto"/>
        <w:jc w:val="center"/>
        <w:rPr>
          <w:rFonts w:asciiTheme="minorEastAsia" w:hAnsiTheme="minorEastAsia"/>
          <w:b/>
          <w:sz w:val="24"/>
          <w:szCs w:val="24"/>
        </w:rPr>
      </w:pPr>
      <w:r w:rsidRPr="00EA0698">
        <w:rPr>
          <w:rFonts w:asciiTheme="minorEastAsia" w:hAnsiTheme="minorEastAsia" w:hint="eastAsia"/>
          <w:b/>
          <w:sz w:val="24"/>
          <w:szCs w:val="24"/>
        </w:rPr>
        <w:t>广东召开全省教育大会</w:t>
      </w:r>
    </w:p>
    <w:p w:rsidR="005D1BD1" w:rsidRPr="00EA0698" w:rsidRDefault="00E33D16" w:rsidP="00E33D16">
      <w:pPr>
        <w:spacing w:line="360" w:lineRule="auto"/>
        <w:jc w:val="center"/>
        <w:rPr>
          <w:rFonts w:asciiTheme="minorEastAsia" w:hAnsiTheme="minorEastAsia"/>
          <w:b/>
          <w:sz w:val="24"/>
          <w:szCs w:val="24"/>
        </w:rPr>
      </w:pPr>
      <w:r w:rsidRPr="00EA0698">
        <w:rPr>
          <w:rFonts w:asciiTheme="minorEastAsia" w:hAnsiTheme="minorEastAsia" w:hint="eastAsia"/>
          <w:b/>
          <w:sz w:val="24"/>
          <w:szCs w:val="24"/>
        </w:rPr>
        <w:t>奋力开创新时代教育强省建设新局面</w:t>
      </w:r>
    </w:p>
    <w:p w:rsidR="00E33D16" w:rsidRPr="00EA0698" w:rsidRDefault="00E33D16" w:rsidP="00E33D16">
      <w:pPr>
        <w:spacing w:line="360" w:lineRule="auto"/>
        <w:jc w:val="center"/>
        <w:rPr>
          <w:rFonts w:asciiTheme="minorEastAsia" w:hAnsiTheme="minorEastAsia"/>
          <w:sz w:val="24"/>
          <w:szCs w:val="24"/>
        </w:rPr>
      </w:pPr>
    </w:p>
    <w:p w:rsidR="00E33D16" w:rsidRPr="00EA0698" w:rsidRDefault="00E33D16" w:rsidP="00E33D16">
      <w:pPr>
        <w:spacing w:line="360" w:lineRule="auto"/>
        <w:ind w:firstLineChars="200" w:firstLine="480"/>
        <w:rPr>
          <w:rFonts w:asciiTheme="minorEastAsia" w:hAnsiTheme="minorEastAsia"/>
          <w:sz w:val="24"/>
          <w:szCs w:val="24"/>
        </w:rPr>
      </w:pPr>
      <w:r w:rsidRPr="00EA0698">
        <w:rPr>
          <w:rFonts w:asciiTheme="minorEastAsia" w:hAnsiTheme="minorEastAsia" w:hint="eastAsia"/>
          <w:sz w:val="24"/>
          <w:szCs w:val="24"/>
        </w:rPr>
        <w:t>4月15日，广东全省教育大会在广州召开。会议深入学习贯彻习近平总书记关于教育工作的重要论述，贯彻落实全国教育大会精神，研究部署广东教育工作。广东省委书记李希出席会议并讲话，广东省省长马兴瑞主持会议，广东省政协主席王荣、教育部副部长孙</w:t>
      </w:r>
      <w:proofErr w:type="gramStart"/>
      <w:r w:rsidRPr="00EA0698">
        <w:rPr>
          <w:rFonts w:asciiTheme="minorEastAsia" w:hAnsiTheme="minorEastAsia" w:hint="eastAsia"/>
          <w:sz w:val="24"/>
          <w:szCs w:val="24"/>
        </w:rPr>
        <w:t>尧出席</w:t>
      </w:r>
      <w:proofErr w:type="gramEnd"/>
      <w:r w:rsidRPr="00EA0698">
        <w:rPr>
          <w:rFonts w:asciiTheme="minorEastAsia" w:hAnsiTheme="minorEastAsia" w:hint="eastAsia"/>
          <w:sz w:val="24"/>
          <w:szCs w:val="24"/>
        </w:rPr>
        <w:t>会议，广东省委副书记、深圳市委书记王伟中在分会场参加会议。</w:t>
      </w:r>
    </w:p>
    <w:p w:rsidR="00E33D16" w:rsidRPr="00EA0698" w:rsidRDefault="00E33D16" w:rsidP="00E33D16">
      <w:pPr>
        <w:spacing w:line="360" w:lineRule="auto"/>
        <w:rPr>
          <w:rFonts w:asciiTheme="minorEastAsia" w:hAnsiTheme="minorEastAsia"/>
          <w:sz w:val="24"/>
          <w:szCs w:val="24"/>
        </w:rPr>
      </w:pPr>
      <w:r w:rsidRPr="00EA0698">
        <w:rPr>
          <w:rFonts w:asciiTheme="minorEastAsia" w:hAnsiTheme="minorEastAsia" w:hint="eastAsia"/>
          <w:sz w:val="24"/>
          <w:szCs w:val="24"/>
        </w:rPr>
        <w:t xml:space="preserve">　　李希指出，习近平总书记对教育工作</w:t>
      </w:r>
      <w:proofErr w:type="gramStart"/>
      <w:r w:rsidRPr="00EA0698">
        <w:rPr>
          <w:rFonts w:asciiTheme="minorEastAsia" w:hAnsiTheme="minorEastAsia" w:hint="eastAsia"/>
          <w:sz w:val="24"/>
          <w:szCs w:val="24"/>
        </w:rPr>
        <w:t>作出</w:t>
      </w:r>
      <w:proofErr w:type="gramEnd"/>
      <w:r w:rsidRPr="00EA0698">
        <w:rPr>
          <w:rFonts w:asciiTheme="minorEastAsia" w:hAnsiTheme="minorEastAsia" w:hint="eastAsia"/>
          <w:sz w:val="24"/>
          <w:szCs w:val="24"/>
        </w:rPr>
        <w:t>一系列重要论述，在全国教育大会上</w:t>
      </w:r>
      <w:proofErr w:type="gramStart"/>
      <w:r w:rsidRPr="00EA0698">
        <w:rPr>
          <w:rFonts w:asciiTheme="minorEastAsia" w:hAnsiTheme="minorEastAsia" w:hint="eastAsia"/>
          <w:sz w:val="24"/>
          <w:szCs w:val="24"/>
        </w:rPr>
        <w:t>作出</w:t>
      </w:r>
      <w:proofErr w:type="gramEnd"/>
      <w:r w:rsidRPr="00EA0698">
        <w:rPr>
          <w:rFonts w:asciiTheme="minorEastAsia" w:hAnsiTheme="minorEastAsia" w:hint="eastAsia"/>
          <w:sz w:val="24"/>
          <w:szCs w:val="24"/>
        </w:rPr>
        <w:t>深刻阐述和全面部署，为新时代教育改革发展指明了前进方向、提供了根本遵循。我们要深入学习贯彻习近平总书记重要论述和全国教育大会精神，全面贯彻党的教育方针，坚持马克思主义指导地位，坚持中国特色社会主义教育发展道路，坚持社会主义办学方向，坚持立德树人，深刻领会教育现代化的战略定位和广东办好教育事业的使命担当，把思想政治工作摆在教书育人的首要位置，以雷厉风行的姿态和久久为功的韧劲，把党中央对教育的各项决策部署不折不扣落到实处，奋力开创新时代广东教育强省建设新局面。</w:t>
      </w:r>
    </w:p>
    <w:p w:rsidR="00E33D16" w:rsidRPr="00EA0698" w:rsidRDefault="00E33D16" w:rsidP="00E33D16">
      <w:pPr>
        <w:spacing w:line="360" w:lineRule="auto"/>
        <w:ind w:firstLine="480"/>
        <w:rPr>
          <w:rFonts w:asciiTheme="minorEastAsia" w:hAnsiTheme="minorEastAsia"/>
          <w:sz w:val="24"/>
          <w:szCs w:val="24"/>
        </w:rPr>
      </w:pPr>
      <w:r w:rsidRPr="00EA0698">
        <w:rPr>
          <w:rFonts w:asciiTheme="minorEastAsia" w:hAnsiTheme="minorEastAsia" w:hint="eastAsia"/>
          <w:sz w:val="24"/>
          <w:szCs w:val="24"/>
        </w:rPr>
        <w:t>李希强调，要坚持以习近平新时代中国特色社会主义思想为指导,扎扎实实办好人民满意的教育，为培养担当民族复兴大任的时代新人，培养德智体美劳全</w:t>
      </w:r>
      <w:r w:rsidRPr="00EA0698">
        <w:rPr>
          <w:rFonts w:asciiTheme="minorEastAsia" w:hAnsiTheme="minorEastAsia" w:hint="eastAsia"/>
          <w:sz w:val="24"/>
          <w:szCs w:val="24"/>
        </w:rPr>
        <w:lastRenderedPageBreak/>
        <w:t>面发展的社会主义建设者和接班人</w:t>
      </w:r>
      <w:proofErr w:type="gramStart"/>
      <w:r w:rsidRPr="00EA0698">
        <w:rPr>
          <w:rFonts w:asciiTheme="minorEastAsia" w:hAnsiTheme="minorEastAsia" w:hint="eastAsia"/>
          <w:sz w:val="24"/>
          <w:szCs w:val="24"/>
        </w:rPr>
        <w:t>作出</w:t>
      </w:r>
      <w:proofErr w:type="gramEnd"/>
      <w:r w:rsidRPr="00EA0698">
        <w:rPr>
          <w:rFonts w:asciiTheme="minorEastAsia" w:hAnsiTheme="minorEastAsia" w:hint="eastAsia"/>
          <w:sz w:val="24"/>
          <w:szCs w:val="24"/>
        </w:rPr>
        <w:t>新的更大贡献。</w:t>
      </w:r>
    </w:p>
    <w:p w:rsidR="00E33D16" w:rsidRPr="00EA0698" w:rsidRDefault="00E33D16" w:rsidP="00E33D16">
      <w:pPr>
        <w:spacing w:line="360" w:lineRule="auto"/>
        <w:ind w:firstLine="480"/>
        <w:rPr>
          <w:rFonts w:asciiTheme="minorEastAsia" w:hAnsiTheme="minorEastAsia"/>
          <w:sz w:val="24"/>
          <w:szCs w:val="24"/>
        </w:rPr>
      </w:pPr>
      <w:r w:rsidRPr="00EA0698">
        <w:rPr>
          <w:rFonts w:asciiTheme="minorEastAsia" w:hAnsiTheme="minorEastAsia" w:hint="eastAsia"/>
          <w:b/>
          <w:sz w:val="24"/>
          <w:szCs w:val="24"/>
        </w:rPr>
        <w:t>一要正确把握新时代发展广东教育的大局大势，全力做好新时代广东教育工作。</w:t>
      </w:r>
      <w:r w:rsidRPr="00EA0698">
        <w:rPr>
          <w:rFonts w:asciiTheme="minorEastAsia" w:hAnsiTheme="minorEastAsia" w:hint="eastAsia"/>
          <w:sz w:val="24"/>
          <w:szCs w:val="24"/>
        </w:rPr>
        <w:t>抓住党中央大力发展教育事业的历史机遇，深刻认识教育改革发展面临的挑战与考验，深刻把握新时代广东教育现代化的目标任务，准确把握新时代广东教育高质量发展的根本要求，推动广东教育更有质量、更加公平、更具效率。</w:t>
      </w:r>
    </w:p>
    <w:p w:rsidR="00E33D16" w:rsidRPr="00EA0698" w:rsidRDefault="00E33D16" w:rsidP="00E33D16">
      <w:pPr>
        <w:spacing w:line="360" w:lineRule="auto"/>
        <w:ind w:firstLine="480"/>
        <w:rPr>
          <w:rFonts w:asciiTheme="minorEastAsia" w:hAnsiTheme="minorEastAsia"/>
          <w:sz w:val="24"/>
          <w:szCs w:val="24"/>
        </w:rPr>
      </w:pPr>
      <w:r w:rsidRPr="00EA0698">
        <w:rPr>
          <w:rFonts w:asciiTheme="minorEastAsia" w:hAnsiTheme="minorEastAsia" w:hint="eastAsia"/>
          <w:b/>
          <w:sz w:val="24"/>
          <w:szCs w:val="24"/>
        </w:rPr>
        <w:t>二要全面落实教育优先发展战略，全力推进教育强省建设。</w:t>
      </w:r>
      <w:r w:rsidRPr="00EA0698">
        <w:rPr>
          <w:rFonts w:asciiTheme="minorEastAsia" w:hAnsiTheme="minorEastAsia" w:hint="eastAsia"/>
          <w:sz w:val="24"/>
          <w:szCs w:val="24"/>
        </w:rPr>
        <w:t>旗帜鲜明用习近平新时代中国特色社会主义思想铸魂育人，大力培养社会主义建设者和接班人，大力促进各级各类教育高质量发展，着力深化教育重点领域综合改革，发挥高校在推动创新驱动发展中的重要作用，打造高素质专业化创新型教师队伍，建设粤港澳大湾区国际教育示范区，实施粤东粤西粤北地区和农村地区教育振兴发展计划，加快推进广东由教育大省向教育强省迈进。</w:t>
      </w:r>
    </w:p>
    <w:p w:rsidR="00E33D16" w:rsidRPr="00EA0698" w:rsidRDefault="00E33D16" w:rsidP="00E33D16">
      <w:pPr>
        <w:spacing w:line="360" w:lineRule="auto"/>
        <w:ind w:firstLine="480"/>
        <w:rPr>
          <w:rFonts w:asciiTheme="minorEastAsia" w:hAnsiTheme="minorEastAsia"/>
          <w:sz w:val="24"/>
          <w:szCs w:val="24"/>
        </w:rPr>
      </w:pPr>
      <w:r w:rsidRPr="00EA0698">
        <w:rPr>
          <w:rFonts w:asciiTheme="minorEastAsia" w:hAnsiTheme="minorEastAsia" w:hint="eastAsia"/>
          <w:b/>
          <w:sz w:val="24"/>
          <w:szCs w:val="24"/>
        </w:rPr>
        <w:t>三要加强党对教育工作的全面领导，</w:t>
      </w:r>
      <w:r w:rsidRPr="00EA0698">
        <w:rPr>
          <w:rFonts w:asciiTheme="minorEastAsia" w:hAnsiTheme="minorEastAsia" w:hint="eastAsia"/>
          <w:sz w:val="24"/>
          <w:szCs w:val="24"/>
        </w:rPr>
        <w:t>全面加强教育系统党的建设，严格落实意识形态工作责任制，抓好各项工作任务和政策举措的落实，确保广东教育改革发展沿着正确方向行稳致远。</w:t>
      </w:r>
    </w:p>
    <w:p w:rsidR="00E33D16" w:rsidRPr="00EA0698" w:rsidRDefault="00E33D16" w:rsidP="00E33D16">
      <w:pPr>
        <w:spacing w:line="360" w:lineRule="auto"/>
        <w:rPr>
          <w:rFonts w:asciiTheme="minorEastAsia" w:hAnsiTheme="minorEastAsia"/>
          <w:sz w:val="24"/>
          <w:szCs w:val="24"/>
        </w:rPr>
      </w:pPr>
      <w:r w:rsidRPr="00EA0698">
        <w:rPr>
          <w:rFonts w:asciiTheme="minorEastAsia" w:hAnsiTheme="minorEastAsia" w:hint="eastAsia"/>
          <w:sz w:val="24"/>
          <w:szCs w:val="24"/>
        </w:rPr>
        <w:t xml:space="preserve">　　马兴瑞强调，全省各地、各部门要进一步提高政治站位，切实把思想和行动统一到以习近平同志为核心的党中央关于教育工作的决策部署上来，把这次会议精神同本地、本部门工作实际结合起来，研究提出务实管用的政策举措，确保党中央重大决策落地见效。要聚焦教育现代化重点任务，落实立德树人根本任务，坚持教育优先发展，抓好促进公平和提高质量的教育发展主线，全面推进教育高质量发展。要深化开放合作，充分发挥毗邻港澳优势，推进高等教育、职业教育、基础教育等方面合作发展，努力在服务粤港澳大湾区建设上有更大作为。</w:t>
      </w:r>
    </w:p>
    <w:p w:rsidR="00E33D16" w:rsidRPr="00EA0698" w:rsidRDefault="00E33D16" w:rsidP="00E33D16">
      <w:pPr>
        <w:spacing w:line="360" w:lineRule="auto"/>
        <w:ind w:firstLine="480"/>
        <w:rPr>
          <w:rFonts w:asciiTheme="minorEastAsia" w:hAnsiTheme="minorEastAsia"/>
          <w:sz w:val="24"/>
          <w:szCs w:val="24"/>
        </w:rPr>
      </w:pPr>
      <w:r w:rsidRPr="00EA0698">
        <w:rPr>
          <w:rFonts w:asciiTheme="minorEastAsia" w:hAnsiTheme="minorEastAsia" w:hint="eastAsia"/>
          <w:sz w:val="24"/>
          <w:szCs w:val="24"/>
        </w:rPr>
        <w:t>孙尧强调，在习近平新时代中国特色社会主义思想指引下，广东教育系统坚持社会主义办学方向，坚持教育优先发展，深化教育领域综合改革，加快推进教育现代化，教育公平日益彰显，教育质量不断提高。教育部将在政策指导、综合改革、教育资源配置、经验推广等方面进一步拿出举措、给予倾斜支持，一如既往支持广东教育更好更快发展。希望广东贯彻落实党中央、国务院印发的《粤港澳大湾区发展规划纲要》，积极深化粤港澳大湾区高等教育合作交流，探索完善现代职业教育体系，积极推进民办教育分类管理改革，加强党对教育工作的全面领导，在新时代教育改革发展新征程上创造经验、提供示范。</w:t>
      </w:r>
    </w:p>
    <w:p w:rsidR="00E33D16" w:rsidRPr="00EA0698" w:rsidRDefault="002C6518" w:rsidP="00E33D16">
      <w:pPr>
        <w:spacing w:line="360" w:lineRule="auto"/>
        <w:rPr>
          <w:rFonts w:asciiTheme="minorEastAsia" w:hAnsiTheme="minorEastAsia"/>
          <w:b/>
          <w:sz w:val="24"/>
          <w:szCs w:val="24"/>
        </w:rPr>
      </w:pPr>
      <w:r w:rsidRPr="00EA0698">
        <w:rPr>
          <w:rFonts w:asciiTheme="minorEastAsia" w:hAnsiTheme="minorEastAsia" w:hint="eastAsia"/>
          <w:b/>
          <w:sz w:val="24"/>
          <w:szCs w:val="24"/>
        </w:rPr>
        <w:lastRenderedPageBreak/>
        <w:t>材料</w:t>
      </w:r>
      <w:r w:rsidR="00B86330">
        <w:rPr>
          <w:rFonts w:asciiTheme="minorEastAsia" w:hAnsiTheme="minorEastAsia" w:hint="eastAsia"/>
          <w:b/>
          <w:sz w:val="24"/>
          <w:szCs w:val="24"/>
        </w:rPr>
        <w:t>3</w:t>
      </w:r>
      <w:r w:rsidR="00E33D16" w:rsidRPr="00EA0698">
        <w:rPr>
          <w:rFonts w:asciiTheme="minorEastAsia" w:hAnsiTheme="minorEastAsia" w:hint="eastAsia"/>
          <w:b/>
          <w:sz w:val="24"/>
          <w:szCs w:val="24"/>
        </w:rPr>
        <w:t>：</w:t>
      </w:r>
    </w:p>
    <w:p w:rsidR="00E33D16" w:rsidRPr="00EA0698" w:rsidRDefault="00E33D16" w:rsidP="00E33D16">
      <w:pPr>
        <w:spacing w:line="360" w:lineRule="auto"/>
        <w:jc w:val="center"/>
        <w:rPr>
          <w:rFonts w:asciiTheme="minorEastAsia" w:hAnsiTheme="minorEastAsia"/>
          <w:b/>
          <w:sz w:val="24"/>
          <w:szCs w:val="24"/>
        </w:rPr>
      </w:pPr>
      <w:r w:rsidRPr="00EA0698">
        <w:rPr>
          <w:rFonts w:asciiTheme="minorEastAsia" w:hAnsiTheme="minorEastAsia" w:hint="eastAsia"/>
          <w:b/>
          <w:sz w:val="24"/>
          <w:szCs w:val="24"/>
        </w:rPr>
        <w:t>佛山召开全市教育大会</w:t>
      </w:r>
    </w:p>
    <w:p w:rsidR="00E33D16" w:rsidRPr="00EA0698" w:rsidRDefault="00E33D16" w:rsidP="00E33D16">
      <w:pPr>
        <w:spacing w:line="360" w:lineRule="auto"/>
        <w:jc w:val="center"/>
        <w:rPr>
          <w:rFonts w:asciiTheme="minorEastAsia" w:hAnsiTheme="minorEastAsia"/>
          <w:b/>
          <w:sz w:val="24"/>
          <w:szCs w:val="24"/>
        </w:rPr>
      </w:pPr>
      <w:r w:rsidRPr="00EA0698">
        <w:rPr>
          <w:rFonts w:asciiTheme="minorEastAsia" w:hAnsiTheme="minorEastAsia" w:hint="eastAsia"/>
          <w:b/>
          <w:sz w:val="24"/>
          <w:szCs w:val="24"/>
        </w:rPr>
        <w:t>奋力开创新时代佛山教育事业高质量发展新局面</w:t>
      </w:r>
    </w:p>
    <w:p w:rsidR="00E33D16" w:rsidRPr="00EA0698" w:rsidRDefault="00E33D16" w:rsidP="00E33D16">
      <w:pPr>
        <w:spacing w:line="360" w:lineRule="auto"/>
        <w:jc w:val="center"/>
        <w:rPr>
          <w:rFonts w:asciiTheme="minorEastAsia" w:hAnsiTheme="minorEastAsia"/>
          <w:b/>
          <w:sz w:val="24"/>
          <w:szCs w:val="24"/>
        </w:rPr>
      </w:pPr>
    </w:p>
    <w:p w:rsidR="00E33D16" w:rsidRPr="00EA0698" w:rsidRDefault="00E33D16" w:rsidP="00E33D16">
      <w:pPr>
        <w:spacing w:line="360" w:lineRule="auto"/>
        <w:ind w:firstLineChars="200" w:firstLine="480"/>
        <w:rPr>
          <w:rFonts w:asciiTheme="minorEastAsia" w:hAnsiTheme="minorEastAsia"/>
          <w:sz w:val="24"/>
          <w:szCs w:val="24"/>
        </w:rPr>
      </w:pPr>
      <w:r w:rsidRPr="00EA0698">
        <w:rPr>
          <w:rFonts w:asciiTheme="minorEastAsia" w:hAnsiTheme="minorEastAsia" w:hint="eastAsia"/>
          <w:sz w:val="24"/>
          <w:szCs w:val="24"/>
        </w:rPr>
        <w:t>5月8日，市委、市政府召开全市教育大会。会议深入学习贯彻习近平总书记关于教育的重要论述和全国教育大会精神，贯彻落实4月28日省委李希书记调研佛山时讲话精神和全省教育大会精神，研究部署我市教育工作。市委书记鲁毅出席会议并讲话，市长朱伟主持会议，省教育厅副厅长朱超华出席会议。</w:t>
      </w:r>
    </w:p>
    <w:p w:rsidR="00E33D16" w:rsidRPr="00EA0698" w:rsidRDefault="00E33D16" w:rsidP="00E33D16">
      <w:pPr>
        <w:spacing w:line="360" w:lineRule="auto"/>
        <w:rPr>
          <w:rFonts w:asciiTheme="minorEastAsia" w:hAnsiTheme="minorEastAsia"/>
          <w:sz w:val="24"/>
          <w:szCs w:val="24"/>
        </w:rPr>
      </w:pPr>
      <w:r w:rsidRPr="00EA0698">
        <w:rPr>
          <w:rFonts w:asciiTheme="minorEastAsia" w:hAnsiTheme="minorEastAsia" w:hint="eastAsia"/>
          <w:sz w:val="24"/>
          <w:szCs w:val="24"/>
        </w:rPr>
        <w:t xml:space="preserve">　　鲁毅指出，要坚持以习近平新时代中国特色社会主义思想为指导，深入学习贯彻习近平总书记关于教育的重要论述和全国、全省教育大会精神，切实增强紧迫感和责任感，以市委落实省委、省政府“1+1+9”工作部署的深化教育领域综合改革为主抓手，全面提高教育现代化水平，奋力开创新时代佛山教育事业高质量发展新局面。</w:t>
      </w:r>
    </w:p>
    <w:p w:rsidR="00E33D16" w:rsidRPr="00EA0698" w:rsidRDefault="00E33D16" w:rsidP="00E33D16">
      <w:pPr>
        <w:spacing w:line="360" w:lineRule="auto"/>
        <w:rPr>
          <w:rFonts w:asciiTheme="minorEastAsia" w:hAnsiTheme="minorEastAsia"/>
          <w:sz w:val="24"/>
          <w:szCs w:val="24"/>
        </w:rPr>
      </w:pPr>
      <w:r w:rsidRPr="00EA0698">
        <w:rPr>
          <w:rFonts w:asciiTheme="minorEastAsia" w:hAnsiTheme="minorEastAsia" w:hint="eastAsia"/>
          <w:sz w:val="24"/>
          <w:szCs w:val="24"/>
        </w:rPr>
        <w:t xml:space="preserve">　　鲁毅强调，要坚持教育优先发展战略，坚定不移用习近平新时代中国特色社会主义思想铸魂育人，推动习近平新时代中国特色社会主义思想进教材、进课堂、进社团、进社会实践、进课余生活，加强党委对学校思想政治工作和</w:t>
      </w:r>
      <w:proofErr w:type="gramStart"/>
      <w:r w:rsidRPr="00EA0698">
        <w:rPr>
          <w:rFonts w:asciiTheme="minorEastAsia" w:hAnsiTheme="minorEastAsia" w:hint="eastAsia"/>
          <w:sz w:val="24"/>
          <w:szCs w:val="24"/>
        </w:rPr>
        <w:t>思政课</w:t>
      </w:r>
      <w:proofErr w:type="gramEnd"/>
      <w:r w:rsidRPr="00EA0698">
        <w:rPr>
          <w:rFonts w:asciiTheme="minorEastAsia" w:hAnsiTheme="minorEastAsia" w:hint="eastAsia"/>
          <w:sz w:val="24"/>
          <w:szCs w:val="24"/>
        </w:rPr>
        <w:t>建设的领导，推动</w:t>
      </w:r>
      <w:proofErr w:type="gramStart"/>
      <w:r w:rsidRPr="00EA0698">
        <w:rPr>
          <w:rFonts w:asciiTheme="minorEastAsia" w:hAnsiTheme="minorEastAsia" w:hint="eastAsia"/>
          <w:sz w:val="24"/>
          <w:szCs w:val="24"/>
        </w:rPr>
        <w:t>思政课守</w:t>
      </w:r>
      <w:proofErr w:type="gramEnd"/>
      <w:r w:rsidRPr="00EA0698">
        <w:rPr>
          <w:rFonts w:asciiTheme="minorEastAsia" w:hAnsiTheme="minorEastAsia" w:hint="eastAsia"/>
          <w:sz w:val="24"/>
          <w:szCs w:val="24"/>
        </w:rPr>
        <w:t>正创新。</w:t>
      </w:r>
      <w:r w:rsidRPr="00EA0698">
        <w:rPr>
          <w:rFonts w:asciiTheme="minorEastAsia" w:hAnsiTheme="minorEastAsia" w:hint="eastAsia"/>
          <w:b/>
          <w:sz w:val="24"/>
          <w:szCs w:val="24"/>
        </w:rPr>
        <w:t>要把“培养什么人”作为教育工作首要问题抓紧抓实，努力</w:t>
      </w:r>
      <w:proofErr w:type="gramStart"/>
      <w:r w:rsidRPr="00EA0698">
        <w:rPr>
          <w:rFonts w:asciiTheme="minorEastAsia" w:hAnsiTheme="minorEastAsia" w:hint="eastAsia"/>
          <w:b/>
          <w:sz w:val="24"/>
          <w:szCs w:val="24"/>
        </w:rPr>
        <w:t>构建各级</w:t>
      </w:r>
      <w:proofErr w:type="gramEnd"/>
      <w:r w:rsidRPr="00EA0698">
        <w:rPr>
          <w:rFonts w:asciiTheme="minorEastAsia" w:hAnsiTheme="minorEastAsia" w:hint="eastAsia"/>
          <w:b/>
          <w:sz w:val="24"/>
          <w:szCs w:val="24"/>
        </w:rPr>
        <w:t>教育相互衔接、系统推进的“五育”体系，持续办好优质特色家长学校。要分类施策加快推进各级各类教育高质量发展，持续加大学前教育投入力度，大力推进城乡义务教育一体化发展，加快出台促进职业教育发展政策措施，提升基本公共教育服务均等化水平。</w:t>
      </w:r>
      <w:r w:rsidRPr="00EA0698">
        <w:rPr>
          <w:rFonts w:asciiTheme="minorEastAsia" w:hAnsiTheme="minorEastAsia" w:hint="eastAsia"/>
          <w:sz w:val="24"/>
          <w:szCs w:val="24"/>
        </w:rPr>
        <w:t>要深化评价制度、办学体制等重点领域改革，激发教育发展活力。要加强师德师风建设，深入实施强师工程，探索有利于教师队伍发展的体制机制，打造高素质专业化创新型教师队伍。要加强与世界一流高校和科研机构合作，完善港澳子女入读佛山公办学校政策，加快设立港澳子弟学校，全力构建教育工作对外开放合作新格局。</w:t>
      </w:r>
    </w:p>
    <w:p w:rsidR="00E33D16" w:rsidRPr="00EA0698" w:rsidRDefault="00E33D16" w:rsidP="00E33D16">
      <w:pPr>
        <w:spacing w:line="360" w:lineRule="auto"/>
        <w:rPr>
          <w:rFonts w:asciiTheme="minorEastAsia" w:hAnsiTheme="minorEastAsia"/>
          <w:sz w:val="24"/>
          <w:szCs w:val="24"/>
        </w:rPr>
      </w:pPr>
      <w:r w:rsidRPr="00EA0698">
        <w:rPr>
          <w:rFonts w:asciiTheme="minorEastAsia" w:hAnsiTheme="minorEastAsia" w:hint="eastAsia"/>
          <w:sz w:val="24"/>
          <w:szCs w:val="24"/>
        </w:rPr>
        <w:t xml:space="preserve">　　鲁毅强调，要加强党对教育工作的全面领导，坚持党管干部原则，强化基层党组织建设。要压实意识形态工作主体责任，加强形势</w:t>
      </w:r>
      <w:proofErr w:type="gramStart"/>
      <w:r w:rsidRPr="00EA0698">
        <w:rPr>
          <w:rFonts w:asciiTheme="minorEastAsia" w:hAnsiTheme="minorEastAsia" w:hint="eastAsia"/>
          <w:sz w:val="24"/>
          <w:szCs w:val="24"/>
        </w:rPr>
        <w:t>研</w:t>
      </w:r>
      <w:proofErr w:type="gramEnd"/>
      <w:r w:rsidRPr="00EA0698">
        <w:rPr>
          <w:rFonts w:asciiTheme="minorEastAsia" w:hAnsiTheme="minorEastAsia" w:hint="eastAsia"/>
          <w:sz w:val="24"/>
          <w:szCs w:val="24"/>
        </w:rPr>
        <w:t>判，强力维护学校稳定和安全。要真督实查推进各项政策举措落地落实，特别是要认真做好政府教育履职评价工作，确保市及五区考评工作走在全省前列。</w:t>
      </w:r>
    </w:p>
    <w:p w:rsidR="00E33D16" w:rsidRPr="00EA0698" w:rsidRDefault="00E33D16" w:rsidP="00E33D16">
      <w:pPr>
        <w:spacing w:line="360" w:lineRule="auto"/>
        <w:rPr>
          <w:rFonts w:asciiTheme="minorEastAsia" w:hAnsiTheme="minorEastAsia"/>
          <w:sz w:val="24"/>
          <w:szCs w:val="24"/>
        </w:rPr>
      </w:pPr>
      <w:r w:rsidRPr="00EA0698">
        <w:rPr>
          <w:rFonts w:asciiTheme="minorEastAsia" w:hAnsiTheme="minorEastAsia" w:hint="eastAsia"/>
          <w:sz w:val="24"/>
          <w:szCs w:val="24"/>
        </w:rPr>
        <w:lastRenderedPageBreak/>
        <w:t xml:space="preserve">　　朱伟要求，要准确把握全国、全省、全市教育大会的工作部署要求，迅速组织开展传达学习，落实好教育优先发展的重要职责，全力以赴把各项工作抓紧抓实抓细抓出成效。要突出重点领域，做好今年新改扩建44所幼儿园、实施城镇小区配套幼儿园治理、理顺公办幼儿园办园体制等工作，继续推进义务教育阶段学校基础设施五年提升计划，确保到2020年新增学位18.3万个以上。要积极</w:t>
      </w:r>
      <w:proofErr w:type="gramStart"/>
      <w:r w:rsidRPr="00EA0698">
        <w:rPr>
          <w:rFonts w:asciiTheme="minorEastAsia" w:hAnsiTheme="minorEastAsia" w:hint="eastAsia"/>
          <w:sz w:val="24"/>
          <w:szCs w:val="24"/>
        </w:rPr>
        <w:t>稳妥落实</w:t>
      </w:r>
      <w:proofErr w:type="gramEnd"/>
      <w:r w:rsidRPr="00EA0698">
        <w:rPr>
          <w:rFonts w:asciiTheme="minorEastAsia" w:hAnsiTheme="minorEastAsia" w:hint="eastAsia"/>
          <w:sz w:val="24"/>
          <w:szCs w:val="24"/>
        </w:rPr>
        <w:t>全省高考综合改革方案，深化普通高中分类创建改革，深入推进佛科院高水平理工科大学建设，加快筹建佛山理工大学。要做好政府履行教育职责评价工作，确保在评价中位居全省前列。要筑牢校园政治安全基础，书写好新时代佛山教育发展的奋进之笔。</w:t>
      </w:r>
    </w:p>
    <w:p w:rsidR="00E33D16" w:rsidRPr="00EA0698" w:rsidRDefault="00E33D16" w:rsidP="00E33D16">
      <w:pPr>
        <w:spacing w:line="360" w:lineRule="auto"/>
        <w:rPr>
          <w:rFonts w:asciiTheme="minorEastAsia" w:hAnsiTheme="minorEastAsia"/>
          <w:sz w:val="24"/>
          <w:szCs w:val="24"/>
        </w:rPr>
      </w:pPr>
      <w:r w:rsidRPr="00EA0698">
        <w:rPr>
          <w:rFonts w:asciiTheme="minorEastAsia" w:hAnsiTheme="minorEastAsia" w:hint="eastAsia"/>
          <w:sz w:val="24"/>
          <w:szCs w:val="24"/>
        </w:rPr>
        <w:t xml:space="preserve">　　朱超华表示，佛山始终坚持把教育摆在优先发展的位置，不断深化教育领域综合改革，加快推进教育现代化，为我省地市教育发展树立了榜样。省委教育工委、省教育厅将一如既往支持佛山教育改革发展，在政策指导、综合改革、资源配置等方面给予支持。希望佛山继续坚持教育优先发展战略，坚持立德树人根本任务，加强教师队伍建设，深化粤港澳大湾区教育合作交流，积极探索完善现代职业教育体系，加强党对教育工作的全面领导，确保佛山教育改革发展沿着正确方向行稳致远。</w:t>
      </w:r>
    </w:p>
    <w:p w:rsidR="00E33D16" w:rsidRPr="00EA0698" w:rsidRDefault="00E33D16" w:rsidP="00E33D16">
      <w:pPr>
        <w:spacing w:line="360" w:lineRule="auto"/>
        <w:rPr>
          <w:rFonts w:asciiTheme="minorEastAsia" w:hAnsiTheme="minorEastAsia"/>
          <w:sz w:val="24"/>
          <w:szCs w:val="24"/>
        </w:rPr>
      </w:pPr>
      <w:r w:rsidRPr="00EA0698">
        <w:rPr>
          <w:rFonts w:asciiTheme="minorEastAsia" w:hAnsiTheme="minorEastAsia" w:hint="eastAsia"/>
          <w:sz w:val="24"/>
          <w:szCs w:val="24"/>
        </w:rPr>
        <w:t xml:space="preserve">　　会议以电视电话会议形式开至各区。市领导李政华、郭文海、杨朝晖、郭长勇、吴金龙、麦洁华、谭萍、郑灿儒，市委、市政府相关秘书长，市委教育工作领导小组成员，市属高校党委书记，市教育局负责同志，各区分</w:t>
      </w:r>
      <w:proofErr w:type="gramStart"/>
      <w:r w:rsidRPr="00EA0698">
        <w:rPr>
          <w:rFonts w:asciiTheme="minorEastAsia" w:hAnsiTheme="minorEastAsia" w:hint="eastAsia"/>
          <w:sz w:val="24"/>
          <w:szCs w:val="24"/>
        </w:rPr>
        <w:t>管负责</w:t>
      </w:r>
      <w:proofErr w:type="gramEnd"/>
      <w:r w:rsidRPr="00EA0698">
        <w:rPr>
          <w:rFonts w:asciiTheme="minorEastAsia" w:hAnsiTheme="minorEastAsia" w:hint="eastAsia"/>
          <w:sz w:val="24"/>
          <w:szCs w:val="24"/>
        </w:rPr>
        <w:t>同志、区教育局主要负责同志，市直属学校负责同志在市主会场参加会议。</w:t>
      </w:r>
    </w:p>
    <w:p w:rsidR="00E33D16" w:rsidRPr="00EA0698" w:rsidRDefault="00E33D16" w:rsidP="00E33D16">
      <w:pPr>
        <w:spacing w:line="360" w:lineRule="auto"/>
        <w:rPr>
          <w:rFonts w:asciiTheme="minorEastAsia" w:hAnsiTheme="minorEastAsia"/>
          <w:sz w:val="24"/>
          <w:szCs w:val="24"/>
        </w:rPr>
      </w:pPr>
    </w:p>
    <w:p w:rsidR="00E33D16" w:rsidRPr="00EA0698" w:rsidRDefault="00E33D16" w:rsidP="00E33D16">
      <w:pPr>
        <w:spacing w:line="360" w:lineRule="auto"/>
        <w:rPr>
          <w:rFonts w:asciiTheme="minorEastAsia" w:hAnsiTheme="minorEastAsia"/>
          <w:sz w:val="24"/>
          <w:szCs w:val="24"/>
        </w:rPr>
      </w:pPr>
    </w:p>
    <w:p w:rsidR="00191619" w:rsidRPr="00EA0698" w:rsidRDefault="00191619" w:rsidP="00E33D16">
      <w:pPr>
        <w:spacing w:line="360" w:lineRule="auto"/>
        <w:rPr>
          <w:rFonts w:asciiTheme="minorEastAsia" w:hAnsiTheme="minorEastAsia"/>
          <w:sz w:val="24"/>
          <w:szCs w:val="24"/>
        </w:rPr>
      </w:pPr>
    </w:p>
    <w:p w:rsidR="00191619" w:rsidRPr="00EA0698" w:rsidRDefault="00191619" w:rsidP="00E33D16">
      <w:pPr>
        <w:spacing w:line="360" w:lineRule="auto"/>
        <w:rPr>
          <w:rFonts w:asciiTheme="minorEastAsia" w:hAnsiTheme="minorEastAsia"/>
          <w:sz w:val="24"/>
          <w:szCs w:val="24"/>
        </w:rPr>
      </w:pPr>
    </w:p>
    <w:p w:rsidR="00191619" w:rsidRPr="00EA0698" w:rsidRDefault="00191619" w:rsidP="00E33D16">
      <w:pPr>
        <w:spacing w:line="360" w:lineRule="auto"/>
        <w:rPr>
          <w:rFonts w:asciiTheme="minorEastAsia" w:hAnsiTheme="minorEastAsia"/>
          <w:sz w:val="24"/>
          <w:szCs w:val="24"/>
        </w:rPr>
      </w:pPr>
    </w:p>
    <w:p w:rsidR="00191619" w:rsidRPr="00EA0698" w:rsidRDefault="00191619" w:rsidP="00E33D16">
      <w:pPr>
        <w:spacing w:line="360" w:lineRule="auto"/>
        <w:rPr>
          <w:rFonts w:asciiTheme="minorEastAsia" w:hAnsiTheme="minorEastAsia"/>
          <w:sz w:val="24"/>
          <w:szCs w:val="24"/>
        </w:rPr>
      </w:pPr>
    </w:p>
    <w:p w:rsidR="00191619" w:rsidRPr="00EA0698" w:rsidRDefault="00191619" w:rsidP="00E33D16">
      <w:pPr>
        <w:spacing w:line="360" w:lineRule="auto"/>
        <w:rPr>
          <w:rFonts w:asciiTheme="minorEastAsia" w:hAnsiTheme="minorEastAsia"/>
          <w:sz w:val="24"/>
          <w:szCs w:val="24"/>
        </w:rPr>
      </w:pPr>
    </w:p>
    <w:p w:rsidR="00191619" w:rsidRPr="00EA0698" w:rsidRDefault="00191619" w:rsidP="00E33D16">
      <w:pPr>
        <w:spacing w:line="360" w:lineRule="auto"/>
        <w:rPr>
          <w:rFonts w:asciiTheme="minorEastAsia" w:hAnsiTheme="minorEastAsia"/>
          <w:sz w:val="24"/>
          <w:szCs w:val="24"/>
        </w:rPr>
      </w:pPr>
    </w:p>
    <w:p w:rsidR="00191619" w:rsidRPr="00EA0698" w:rsidRDefault="00191619" w:rsidP="00E33D16">
      <w:pPr>
        <w:spacing w:line="360" w:lineRule="auto"/>
        <w:rPr>
          <w:rFonts w:asciiTheme="minorEastAsia" w:hAnsiTheme="minorEastAsia"/>
          <w:sz w:val="24"/>
          <w:szCs w:val="24"/>
        </w:rPr>
      </w:pPr>
    </w:p>
    <w:p w:rsidR="00E33D16" w:rsidRPr="00EA0698" w:rsidRDefault="002C6518" w:rsidP="00E33D16">
      <w:pPr>
        <w:spacing w:line="360" w:lineRule="auto"/>
        <w:rPr>
          <w:rFonts w:asciiTheme="minorEastAsia" w:hAnsiTheme="minorEastAsia"/>
          <w:sz w:val="24"/>
          <w:szCs w:val="24"/>
        </w:rPr>
      </w:pPr>
      <w:r w:rsidRPr="00EA0698">
        <w:rPr>
          <w:rFonts w:asciiTheme="minorEastAsia" w:hAnsiTheme="minorEastAsia" w:hint="eastAsia"/>
          <w:b/>
          <w:sz w:val="24"/>
          <w:szCs w:val="24"/>
        </w:rPr>
        <w:lastRenderedPageBreak/>
        <w:t>材料</w:t>
      </w:r>
      <w:r w:rsidR="00B86330">
        <w:rPr>
          <w:rFonts w:asciiTheme="minorEastAsia" w:hAnsiTheme="minorEastAsia" w:hint="eastAsia"/>
          <w:b/>
          <w:sz w:val="24"/>
          <w:szCs w:val="24"/>
        </w:rPr>
        <w:t>4</w:t>
      </w:r>
      <w:r w:rsidR="00E33D16" w:rsidRPr="00EA0698">
        <w:rPr>
          <w:rFonts w:asciiTheme="minorEastAsia" w:hAnsiTheme="minorEastAsia" w:hint="eastAsia"/>
          <w:sz w:val="24"/>
          <w:szCs w:val="24"/>
        </w:rPr>
        <w:t>：</w:t>
      </w:r>
    </w:p>
    <w:p w:rsidR="00E33D16" w:rsidRPr="00EA0698" w:rsidRDefault="00E33D16" w:rsidP="00E33D16">
      <w:pPr>
        <w:spacing w:line="360" w:lineRule="auto"/>
        <w:jc w:val="center"/>
        <w:rPr>
          <w:rFonts w:asciiTheme="minorEastAsia" w:hAnsiTheme="minorEastAsia"/>
          <w:b/>
          <w:bCs/>
          <w:sz w:val="24"/>
          <w:szCs w:val="24"/>
        </w:rPr>
      </w:pPr>
      <w:r w:rsidRPr="00EA0698">
        <w:rPr>
          <w:rFonts w:asciiTheme="minorEastAsia" w:hAnsiTheme="minorEastAsia" w:hint="eastAsia"/>
          <w:b/>
          <w:bCs/>
          <w:sz w:val="24"/>
          <w:szCs w:val="24"/>
        </w:rPr>
        <w:t>佛山市建设国家创新型城市暨科技创新大会召开</w:t>
      </w:r>
    </w:p>
    <w:p w:rsidR="00E33D16" w:rsidRPr="00EA0698" w:rsidRDefault="00E33D16" w:rsidP="00E33D16">
      <w:pPr>
        <w:spacing w:line="360" w:lineRule="auto"/>
        <w:jc w:val="center"/>
        <w:rPr>
          <w:rFonts w:asciiTheme="minorEastAsia" w:hAnsiTheme="minorEastAsia"/>
          <w:b/>
          <w:bCs/>
          <w:sz w:val="24"/>
          <w:szCs w:val="24"/>
        </w:rPr>
      </w:pPr>
    </w:p>
    <w:p w:rsidR="00E33D16" w:rsidRPr="00EA0698" w:rsidRDefault="00E33D16" w:rsidP="007C3363">
      <w:pPr>
        <w:spacing w:line="460" w:lineRule="exact"/>
        <w:ind w:firstLineChars="200" w:firstLine="480"/>
        <w:rPr>
          <w:rFonts w:asciiTheme="minorEastAsia" w:hAnsiTheme="minorEastAsia"/>
          <w:sz w:val="24"/>
          <w:szCs w:val="24"/>
        </w:rPr>
      </w:pPr>
      <w:r w:rsidRPr="00EA0698">
        <w:rPr>
          <w:rFonts w:asciiTheme="minorEastAsia" w:hAnsiTheme="minorEastAsia" w:hint="eastAsia"/>
          <w:sz w:val="24"/>
          <w:szCs w:val="24"/>
        </w:rPr>
        <w:t>昨日，市委、市政府召开佛山市建设国家创新型城市暨科技创新大会。会议深入学习贯彻习近平总书记对广东重要讲话和重要指示批示精神，贯彻落实4月28日省委书记李希调研佛山时的讲话精神和全省科技创新大会精神，总结2018年科技创新工作，对建设国家创新型城市、深化科技创新进行再部署、再落实。市委书记鲁毅出席会议并讲话，市长朱伟主持会议，省科技厅副厅长杨军出席会议。</w:t>
      </w:r>
    </w:p>
    <w:p w:rsidR="00E33D16" w:rsidRPr="00EA0698" w:rsidRDefault="00E33D16" w:rsidP="007C3363">
      <w:pPr>
        <w:spacing w:line="460" w:lineRule="exact"/>
        <w:rPr>
          <w:rFonts w:asciiTheme="minorEastAsia" w:hAnsiTheme="minorEastAsia"/>
          <w:sz w:val="24"/>
          <w:szCs w:val="24"/>
        </w:rPr>
      </w:pPr>
      <w:r w:rsidRPr="00EA0698">
        <w:rPr>
          <w:rFonts w:asciiTheme="minorEastAsia" w:hAnsiTheme="minorEastAsia" w:hint="eastAsia"/>
          <w:sz w:val="24"/>
          <w:szCs w:val="24"/>
        </w:rPr>
        <w:t xml:space="preserve">　　</w:t>
      </w:r>
      <w:r w:rsidRPr="00EA0698">
        <w:rPr>
          <w:rFonts w:asciiTheme="minorEastAsia" w:hAnsiTheme="minorEastAsia" w:hint="eastAsia"/>
          <w:b/>
          <w:sz w:val="24"/>
          <w:szCs w:val="24"/>
        </w:rPr>
        <w:t>鲁毅指出，佛山要争当全省地级市高质量发展的领头羊，关键是要深入实施创新驱动发展战略，加快建设国家创新型城市，切实把创新贯穿到高质量发展</w:t>
      </w:r>
      <w:proofErr w:type="gramStart"/>
      <w:r w:rsidRPr="00EA0698">
        <w:rPr>
          <w:rFonts w:asciiTheme="minorEastAsia" w:hAnsiTheme="minorEastAsia" w:hint="eastAsia"/>
          <w:b/>
          <w:sz w:val="24"/>
          <w:szCs w:val="24"/>
        </w:rPr>
        <w:t>各方面全过程</w:t>
      </w:r>
      <w:proofErr w:type="gramEnd"/>
      <w:r w:rsidRPr="00EA0698">
        <w:rPr>
          <w:rFonts w:asciiTheme="minorEastAsia" w:hAnsiTheme="minorEastAsia" w:hint="eastAsia"/>
          <w:b/>
          <w:sz w:val="24"/>
          <w:szCs w:val="24"/>
        </w:rPr>
        <w:t>。</w:t>
      </w:r>
      <w:r w:rsidRPr="00EA0698">
        <w:rPr>
          <w:rFonts w:asciiTheme="minorEastAsia" w:hAnsiTheme="minorEastAsia" w:hint="eastAsia"/>
          <w:sz w:val="24"/>
          <w:szCs w:val="24"/>
        </w:rPr>
        <w:t>全市上下要切实增强抓好科技创新的政治责任和使命担当，以市委落实省委、省政府“1+1+9”工作部署的5个创新驱动发展重大载体平台为主抓手，抓创新、谋创新，向科技创新要先进生产力、核心竞争力、城市影响力。</w:t>
      </w:r>
    </w:p>
    <w:p w:rsidR="00E33D16" w:rsidRPr="00EA0698" w:rsidRDefault="00E33D16" w:rsidP="007C3363">
      <w:pPr>
        <w:spacing w:line="460" w:lineRule="exact"/>
        <w:rPr>
          <w:rFonts w:asciiTheme="minorEastAsia" w:hAnsiTheme="minorEastAsia"/>
          <w:sz w:val="24"/>
          <w:szCs w:val="24"/>
        </w:rPr>
      </w:pPr>
      <w:r w:rsidRPr="00EA0698">
        <w:rPr>
          <w:rFonts w:asciiTheme="minorEastAsia" w:hAnsiTheme="minorEastAsia" w:hint="eastAsia"/>
          <w:sz w:val="24"/>
          <w:szCs w:val="24"/>
        </w:rPr>
        <w:t xml:space="preserve">　　</w:t>
      </w:r>
      <w:r w:rsidRPr="00EA0698">
        <w:rPr>
          <w:rFonts w:asciiTheme="minorEastAsia" w:hAnsiTheme="minorEastAsia" w:hint="eastAsia"/>
          <w:b/>
          <w:sz w:val="24"/>
          <w:szCs w:val="24"/>
        </w:rPr>
        <w:t>鲁毅强调，要坚定不移推动创新立市、创新强市，为佛山争当全省地级市高质量发展领头</w:t>
      </w:r>
      <w:proofErr w:type="gramStart"/>
      <w:r w:rsidRPr="00EA0698">
        <w:rPr>
          <w:rFonts w:asciiTheme="minorEastAsia" w:hAnsiTheme="minorEastAsia" w:hint="eastAsia"/>
          <w:b/>
          <w:sz w:val="24"/>
          <w:szCs w:val="24"/>
        </w:rPr>
        <w:t>羊提供</w:t>
      </w:r>
      <w:proofErr w:type="gramEnd"/>
      <w:r w:rsidRPr="00EA0698">
        <w:rPr>
          <w:rFonts w:asciiTheme="minorEastAsia" w:hAnsiTheme="minorEastAsia" w:hint="eastAsia"/>
          <w:b/>
          <w:sz w:val="24"/>
          <w:szCs w:val="24"/>
        </w:rPr>
        <w:t>科技支撑。</w:t>
      </w:r>
      <w:r w:rsidRPr="00EA0698">
        <w:rPr>
          <w:rFonts w:asciiTheme="minorEastAsia" w:hAnsiTheme="minorEastAsia" w:hint="eastAsia"/>
          <w:sz w:val="24"/>
          <w:szCs w:val="24"/>
        </w:rPr>
        <w:t>要以智能制造为主攻方向，加强关键核心技术、关键零部件、关键设备攻关，推动佛山制造由现在的工业2.5~3.0向工业4.0跃升，加快培育“2+2+4”先进制造业产业集群，依靠科技创新塑造佛山制造业核心竞争力。要高水平建设三龙湾高端创新集聚区、佛山高新区、季华实验室等一批科技创新重大平台，加快引进一批具有强大功能、起示范引领作用、能聚集一批上下游全产业链的重大项目。要深入开展高新技术企业</w:t>
      </w:r>
      <w:proofErr w:type="gramStart"/>
      <w:r w:rsidRPr="00EA0698">
        <w:rPr>
          <w:rFonts w:asciiTheme="minorEastAsia" w:hAnsiTheme="minorEastAsia" w:hint="eastAsia"/>
          <w:sz w:val="24"/>
          <w:szCs w:val="24"/>
        </w:rPr>
        <w:t>树标提质</w:t>
      </w:r>
      <w:proofErr w:type="gramEnd"/>
      <w:r w:rsidRPr="00EA0698">
        <w:rPr>
          <w:rFonts w:asciiTheme="minorEastAsia" w:hAnsiTheme="minorEastAsia" w:hint="eastAsia"/>
          <w:sz w:val="24"/>
          <w:szCs w:val="24"/>
        </w:rPr>
        <w:t>，支持龙头企业参与国家和省重大创新平台建设，支持企业成为创新发展的主力军。</w:t>
      </w:r>
    </w:p>
    <w:p w:rsidR="00E33D16" w:rsidRPr="00EA0698" w:rsidRDefault="00E33D16" w:rsidP="007C3363">
      <w:pPr>
        <w:spacing w:line="460" w:lineRule="exact"/>
        <w:rPr>
          <w:rFonts w:asciiTheme="minorEastAsia" w:hAnsiTheme="minorEastAsia"/>
          <w:sz w:val="24"/>
          <w:szCs w:val="24"/>
        </w:rPr>
      </w:pPr>
      <w:r w:rsidRPr="00EA0698">
        <w:rPr>
          <w:rFonts w:asciiTheme="minorEastAsia" w:hAnsiTheme="minorEastAsia" w:hint="eastAsia"/>
          <w:sz w:val="24"/>
          <w:szCs w:val="24"/>
        </w:rPr>
        <w:t xml:space="preserve">　　</w:t>
      </w:r>
      <w:r w:rsidRPr="00EA0698">
        <w:rPr>
          <w:rFonts w:asciiTheme="minorEastAsia" w:hAnsiTheme="minorEastAsia" w:hint="eastAsia"/>
          <w:b/>
          <w:sz w:val="24"/>
          <w:szCs w:val="24"/>
        </w:rPr>
        <w:t>要发挥好人才“第一资源”作用，突出抓好我市“人才23条”政策的落实，实施“大城企业家”“大城工匠”等人才工程，让优秀人才在佛山安心创新创业创富。</w:t>
      </w:r>
      <w:r w:rsidRPr="00EA0698">
        <w:rPr>
          <w:rFonts w:asciiTheme="minorEastAsia" w:hAnsiTheme="minorEastAsia" w:hint="eastAsia"/>
          <w:sz w:val="24"/>
          <w:szCs w:val="24"/>
        </w:rPr>
        <w:t>要以体制机制创新营造良好创新生态，加强科技项目管理、创新人才流动、科研经费管理等方面改革创新，激发金融对科技创新的助推作用，让全社会创新活力竞相迸发。</w:t>
      </w:r>
    </w:p>
    <w:p w:rsidR="00E33D16" w:rsidRPr="00EA0698" w:rsidRDefault="00E33D16" w:rsidP="007C3363">
      <w:pPr>
        <w:spacing w:line="460" w:lineRule="exact"/>
        <w:rPr>
          <w:rFonts w:asciiTheme="minorEastAsia" w:hAnsiTheme="minorEastAsia"/>
          <w:sz w:val="24"/>
          <w:szCs w:val="24"/>
        </w:rPr>
      </w:pPr>
      <w:r w:rsidRPr="00EA0698">
        <w:rPr>
          <w:rFonts w:asciiTheme="minorEastAsia" w:hAnsiTheme="minorEastAsia" w:hint="eastAsia"/>
          <w:sz w:val="24"/>
          <w:szCs w:val="24"/>
        </w:rPr>
        <w:t xml:space="preserve">　　鲁毅强调，要增强领导干部谋</w:t>
      </w:r>
      <w:proofErr w:type="gramStart"/>
      <w:r w:rsidRPr="00EA0698">
        <w:rPr>
          <w:rFonts w:asciiTheme="minorEastAsia" w:hAnsiTheme="minorEastAsia" w:hint="eastAsia"/>
          <w:sz w:val="24"/>
          <w:szCs w:val="24"/>
        </w:rPr>
        <w:t>创新抓创新</w:t>
      </w:r>
      <w:proofErr w:type="gramEnd"/>
      <w:r w:rsidRPr="00EA0698">
        <w:rPr>
          <w:rFonts w:asciiTheme="minorEastAsia" w:hAnsiTheme="minorEastAsia" w:hint="eastAsia"/>
          <w:sz w:val="24"/>
          <w:szCs w:val="24"/>
        </w:rPr>
        <w:t>的能力，做推动创新发展的“行家里手”。要推动部门联动，突破地域、机构、领域的界限，形成强大的科技创新合力。要强化对科技创新工作的督促检查，把国家创新型城市建设各项工作抓实</w:t>
      </w:r>
      <w:r w:rsidRPr="00EA0698">
        <w:rPr>
          <w:rFonts w:asciiTheme="minorEastAsia" w:hAnsiTheme="minorEastAsia" w:hint="eastAsia"/>
          <w:sz w:val="24"/>
          <w:szCs w:val="24"/>
        </w:rPr>
        <w:lastRenderedPageBreak/>
        <w:t>抓好抓出成效。</w:t>
      </w:r>
    </w:p>
    <w:p w:rsidR="00E33D16" w:rsidRPr="00EA0698" w:rsidRDefault="00E33D16" w:rsidP="007C3363">
      <w:pPr>
        <w:spacing w:line="460" w:lineRule="exact"/>
        <w:rPr>
          <w:rFonts w:asciiTheme="minorEastAsia" w:hAnsiTheme="minorEastAsia"/>
          <w:b/>
          <w:sz w:val="24"/>
          <w:szCs w:val="24"/>
        </w:rPr>
      </w:pPr>
      <w:r w:rsidRPr="00EA0698">
        <w:rPr>
          <w:rFonts w:asciiTheme="minorEastAsia" w:hAnsiTheme="minorEastAsia" w:hint="eastAsia"/>
          <w:sz w:val="24"/>
          <w:szCs w:val="24"/>
        </w:rPr>
        <w:t xml:space="preserve">　　朱伟要求，要抓紧部署、精心组织，迅速把本次大会精神传达落实到位，切实把思想和行动统一到市委、市政府的决策部署上来。要上下联动，制定有针对性的政策措施，切实抓好各项任务贯彻落实。要强化科技创新投入，着力营造有利于创新创业的良好环境。要强化区域创新平台建设，把三龙湾高端创新集聚区、佛山高新区打造成为创新高地和新兴产地的集聚地，带动全市创新发展。要强化大院大所合作，继续建设一批高水平的科技创新平台。</w:t>
      </w:r>
      <w:r w:rsidRPr="00EA0698">
        <w:rPr>
          <w:rFonts w:asciiTheme="minorEastAsia" w:hAnsiTheme="minorEastAsia" w:hint="eastAsia"/>
          <w:b/>
          <w:sz w:val="24"/>
          <w:szCs w:val="24"/>
        </w:rPr>
        <w:t>要聚焦新一代信息技术、人工智能、生物医药等战略新兴产业，加大核心技术攻关力度。要吸引一大批高水平科研团队和领军人才，着力构筑国际人才集聚高地。</w:t>
      </w:r>
    </w:p>
    <w:p w:rsidR="00E33D16" w:rsidRPr="00EA0698" w:rsidRDefault="00E33D16" w:rsidP="007C3363">
      <w:pPr>
        <w:spacing w:line="460" w:lineRule="exact"/>
        <w:rPr>
          <w:rFonts w:asciiTheme="minorEastAsia" w:hAnsiTheme="minorEastAsia"/>
          <w:sz w:val="24"/>
          <w:szCs w:val="24"/>
        </w:rPr>
      </w:pPr>
      <w:r w:rsidRPr="00EA0698">
        <w:rPr>
          <w:rFonts w:asciiTheme="minorEastAsia" w:hAnsiTheme="minorEastAsia" w:hint="eastAsia"/>
          <w:sz w:val="24"/>
          <w:szCs w:val="24"/>
        </w:rPr>
        <w:t xml:space="preserve">　　</w:t>
      </w:r>
      <w:r w:rsidRPr="00EA0698">
        <w:rPr>
          <w:rFonts w:asciiTheme="minorEastAsia" w:hAnsiTheme="minorEastAsia" w:hint="eastAsia"/>
          <w:b/>
          <w:sz w:val="24"/>
          <w:szCs w:val="24"/>
        </w:rPr>
        <w:t>杨军表示，佛山围绕打造面向全球的国家制造业创新中心目标建设国家创新型城市，大力实施创新驱动发展战略，措施得力、成效显著，极大促进佛山产业结构的调整优化和自主创新能力的提高，逐步走出一条具有佛山特色的科技创新路子。</w:t>
      </w:r>
      <w:r w:rsidRPr="00EA0698">
        <w:rPr>
          <w:rFonts w:asciiTheme="minorEastAsia" w:hAnsiTheme="minorEastAsia" w:hint="eastAsia"/>
          <w:sz w:val="24"/>
          <w:szCs w:val="24"/>
        </w:rPr>
        <w:t>希望佛山在省委、省政府的坚强领导下，主动融入大湾区国际科技创新中心建设，着重防范和化解科技领域重大风险，优化布局高水平创新平台，加大对核心技术攻关力度，加快集聚高层次创新人才团队，在国家创新型城市建设中取得新的更大成效。</w:t>
      </w:r>
    </w:p>
    <w:p w:rsidR="00E33D16" w:rsidRPr="00EA0698" w:rsidRDefault="00E33D16" w:rsidP="007C3363">
      <w:pPr>
        <w:spacing w:line="460" w:lineRule="exact"/>
        <w:ind w:firstLine="480"/>
        <w:rPr>
          <w:rFonts w:asciiTheme="minorEastAsia" w:hAnsiTheme="minorEastAsia"/>
          <w:sz w:val="24"/>
          <w:szCs w:val="24"/>
        </w:rPr>
      </w:pPr>
      <w:r w:rsidRPr="00EA0698">
        <w:rPr>
          <w:rFonts w:asciiTheme="minorEastAsia" w:hAnsiTheme="minorEastAsia" w:hint="eastAsia"/>
          <w:sz w:val="24"/>
          <w:szCs w:val="24"/>
        </w:rPr>
        <w:t>会上，市委常委、副市长蔡家华通报全市科技创新工作情况，解读2019年市政府“一号文”。市委、市政府为2018年度省科学技术一、二等奖单位颁奖，为10家标杆高</w:t>
      </w:r>
      <w:proofErr w:type="gramStart"/>
      <w:r w:rsidRPr="00EA0698">
        <w:rPr>
          <w:rFonts w:asciiTheme="minorEastAsia" w:hAnsiTheme="minorEastAsia" w:hint="eastAsia"/>
          <w:sz w:val="24"/>
          <w:szCs w:val="24"/>
        </w:rPr>
        <w:t>企现场</w:t>
      </w:r>
      <w:proofErr w:type="gramEnd"/>
      <w:r w:rsidRPr="00EA0698">
        <w:rPr>
          <w:rFonts w:asciiTheme="minorEastAsia" w:hAnsiTheme="minorEastAsia" w:hint="eastAsia"/>
          <w:sz w:val="24"/>
          <w:szCs w:val="24"/>
        </w:rPr>
        <w:t>颁发牌匾。市政府与省科技厅签订共同推进中国科学院苏州纳米技术与纳米仿生研究所广东（佛山）研究院与广东高等理工研究院建设会商协议、共同设立广东省基础与应用基础研究基金联合开放基金框架协议，与香港科技大学签订深入开展产学研合作协议。</w:t>
      </w:r>
    </w:p>
    <w:p w:rsidR="002C6518" w:rsidRPr="00EA0698" w:rsidRDefault="002C6518" w:rsidP="007C3363">
      <w:pPr>
        <w:spacing w:line="460" w:lineRule="exact"/>
        <w:ind w:firstLine="480"/>
        <w:rPr>
          <w:rFonts w:asciiTheme="minorEastAsia" w:hAnsiTheme="minorEastAsia"/>
          <w:sz w:val="24"/>
          <w:szCs w:val="24"/>
        </w:rPr>
      </w:pPr>
    </w:p>
    <w:p w:rsidR="002C6518" w:rsidRPr="00EA0698" w:rsidRDefault="002C6518" w:rsidP="007C3363">
      <w:pPr>
        <w:spacing w:line="460" w:lineRule="exact"/>
        <w:rPr>
          <w:rFonts w:asciiTheme="minorEastAsia" w:hAnsiTheme="minorEastAsia"/>
          <w:b/>
          <w:sz w:val="24"/>
          <w:szCs w:val="24"/>
        </w:rPr>
      </w:pPr>
      <w:r w:rsidRPr="00EA0698">
        <w:rPr>
          <w:rFonts w:asciiTheme="minorEastAsia" w:hAnsiTheme="minorEastAsia" w:hint="eastAsia"/>
          <w:b/>
          <w:sz w:val="24"/>
          <w:szCs w:val="24"/>
        </w:rPr>
        <w:t>材料</w:t>
      </w:r>
      <w:r w:rsidR="00B86330">
        <w:rPr>
          <w:rFonts w:asciiTheme="minorEastAsia" w:hAnsiTheme="minorEastAsia" w:hint="eastAsia"/>
          <w:b/>
          <w:sz w:val="24"/>
          <w:szCs w:val="24"/>
        </w:rPr>
        <w:t>5</w:t>
      </w:r>
      <w:r w:rsidRPr="00EA0698">
        <w:rPr>
          <w:rFonts w:asciiTheme="minorEastAsia" w:hAnsiTheme="minorEastAsia" w:hint="eastAsia"/>
          <w:b/>
          <w:sz w:val="24"/>
          <w:szCs w:val="24"/>
        </w:rPr>
        <w:t>：</w:t>
      </w:r>
      <w:r w:rsidR="00B86330">
        <w:rPr>
          <w:rFonts w:asciiTheme="minorEastAsia" w:hAnsiTheme="minorEastAsia" w:hint="eastAsia"/>
          <w:b/>
          <w:sz w:val="24"/>
          <w:szCs w:val="24"/>
        </w:rPr>
        <w:t xml:space="preserve">                   </w:t>
      </w:r>
      <w:r w:rsidRPr="00EA0698">
        <w:rPr>
          <w:rFonts w:asciiTheme="minorEastAsia" w:hAnsiTheme="minorEastAsia" w:hint="eastAsia"/>
          <w:b/>
          <w:sz w:val="24"/>
          <w:szCs w:val="24"/>
        </w:rPr>
        <w:t>学习讨论题</w:t>
      </w:r>
      <w:bookmarkStart w:id="0" w:name="_GoBack"/>
      <w:bookmarkEnd w:id="0"/>
    </w:p>
    <w:p w:rsidR="007C3363" w:rsidRPr="00EA0698" w:rsidRDefault="007C3363" w:rsidP="007C3363">
      <w:pPr>
        <w:spacing w:line="460" w:lineRule="exact"/>
        <w:ind w:firstLine="480"/>
        <w:jc w:val="center"/>
        <w:rPr>
          <w:rFonts w:asciiTheme="minorEastAsia" w:hAnsiTheme="minorEastAsia"/>
          <w:b/>
          <w:sz w:val="24"/>
          <w:szCs w:val="24"/>
        </w:rPr>
      </w:pPr>
    </w:p>
    <w:p w:rsidR="002C6518" w:rsidRPr="00EA0698" w:rsidRDefault="007C3363" w:rsidP="007C3363">
      <w:pPr>
        <w:spacing w:line="460" w:lineRule="exact"/>
        <w:ind w:firstLine="480"/>
        <w:rPr>
          <w:rStyle w:val="a6"/>
          <w:rFonts w:ascii="Arial" w:hAnsi="Arial" w:cs="Arial"/>
          <w:b w:val="0"/>
          <w:sz w:val="24"/>
          <w:szCs w:val="24"/>
          <w:bdr w:val="none" w:sz="0" w:space="0" w:color="auto" w:frame="1"/>
          <w:shd w:val="clear" w:color="auto" w:fill="FFFFFF"/>
        </w:rPr>
      </w:pPr>
      <w:r w:rsidRPr="00EA0698">
        <w:rPr>
          <w:rFonts w:asciiTheme="minorEastAsia" w:hAnsiTheme="minorEastAsia" w:hint="eastAsia"/>
          <w:sz w:val="24"/>
          <w:szCs w:val="24"/>
        </w:rPr>
        <w:t>1</w:t>
      </w:r>
      <w:r w:rsidR="002C6518" w:rsidRPr="00EA0698">
        <w:rPr>
          <w:rFonts w:asciiTheme="minorEastAsia" w:hAnsiTheme="minorEastAsia" w:hint="eastAsia"/>
          <w:sz w:val="24"/>
          <w:szCs w:val="24"/>
        </w:rPr>
        <w:t>.</w:t>
      </w:r>
      <w:r w:rsidR="002C6518" w:rsidRPr="00EA0698">
        <w:rPr>
          <w:rStyle w:val="3Char"/>
          <w:rFonts w:ascii="Arial" w:hAnsi="Arial" w:cs="Arial"/>
          <w:sz w:val="24"/>
          <w:szCs w:val="24"/>
          <w:bdr w:val="none" w:sz="0" w:space="0" w:color="auto" w:frame="1"/>
          <w:shd w:val="clear" w:color="auto" w:fill="FFFFFF"/>
        </w:rPr>
        <w:t xml:space="preserve"> </w:t>
      </w:r>
      <w:r w:rsidR="002C6518" w:rsidRPr="00EA0698">
        <w:rPr>
          <w:rStyle w:val="3Char"/>
          <w:rFonts w:ascii="Arial" w:hAnsi="Arial" w:cs="Arial" w:hint="eastAsia"/>
          <w:sz w:val="24"/>
          <w:szCs w:val="24"/>
          <w:bdr w:val="none" w:sz="0" w:space="0" w:color="auto" w:frame="1"/>
          <w:shd w:val="clear" w:color="auto" w:fill="FFFFFF"/>
        </w:rPr>
        <w:t>围绕“</w:t>
      </w:r>
      <w:r w:rsidR="002C6518" w:rsidRPr="00EA0698">
        <w:rPr>
          <w:rStyle w:val="a6"/>
          <w:rFonts w:ascii="Arial" w:hAnsi="Arial" w:cs="Arial" w:hint="eastAsia"/>
          <w:sz w:val="24"/>
          <w:szCs w:val="24"/>
          <w:bdr w:val="none" w:sz="0" w:space="0" w:color="auto" w:frame="1"/>
          <w:shd w:val="clear" w:color="auto" w:fill="FFFFFF"/>
        </w:rPr>
        <w:t>立德树人”</w:t>
      </w:r>
      <w:r w:rsidR="002C6518" w:rsidRPr="00EA0698">
        <w:rPr>
          <w:rStyle w:val="a6"/>
          <w:rFonts w:ascii="Arial" w:hAnsi="Arial" w:cs="Arial" w:hint="eastAsia"/>
          <w:b w:val="0"/>
          <w:sz w:val="24"/>
          <w:szCs w:val="24"/>
          <w:bdr w:val="none" w:sz="0" w:space="0" w:color="auto" w:frame="1"/>
          <w:shd w:val="clear" w:color="auto" w:fill="FFFFFF"/>
        </w:rPr>
        <w:t>这一</w:t>
      </w:r>
      <w:r w:rsidR="002C6518" w:rsidRPr="00EA0698">
        <w:rPr>
          <w:rStyle w:val="a6"/>
          <w:rFonts w:ascii="Arial" w:hAnsi="Arial" w:cs="Arial"/>
          <w:b w:val="0"/>
          <w:sz w:val="24"/>
          <w:szCs w:val="24"/>
          <w:bdr w:val="none" w:sz="0" w:space="0" w:color="auto" w:frame="1"/>
          <w:shd w:val="clear" w:color="auto" w:fill="FFFFFF"/>
        </w:rPr>
        <w:t>根本任务</w:t>
      </w:r>
      <w:r w:rsidR="002C6518" w:rsidRPr="00EA0698">
        <w:rPr>
          <w:rStyle w:val="a6"/>
          <w:rFonts w:ascii="Arial" w:hAnsi="Arial" w:cs="Arial" w:hint="eastAsia"/>
          <w:b w:val="0"/>
          <w:sz w:val="24"/>
          <w:szCs w:val="24"/>
          <w:bdr w:val="none" w:sz="0" w:space="0" w:color="auto" w:frame="1"/>
          <w:shd w:val="clear" w:color="auto" w:fill="FFFFFF"/>
        </w:rPr>
        <w:t>，教师在</w:t>
      </w:r>
      <w:r w:rsidRPr="00EA0698">
        <w:rPr>
          <w:rStyle w:val="a6"/>
          <w:rFonts w:ascii="Arial" w:hAnsi="Arial" w:cs="Arial" w:hint="eastAsia"/>
          <w:b w:val="0"/>
          <w:sz w:val="24"/>
          <w:szCs w:val="24"/>
          <w:bdr w:val="none" w:sz="0" w:space="0" w:color="auto" w:frame="1"/>
          <w:shd w:val="clear" w:color="auto" w:fill="FFFFFF"/>
        </w:rPr>
        <w:t>教育</w:t>
      </w:r>
      <w:r w:rsidR="002C6518" w:rsidRPr="00EA0698">
        <w:rPr>
          <w:rStyle w:val="a6"/>
          <w:rFonts w:ascii="Arial" w:hAnsi="Arial" w:cs="Arial" w:hint="eastAsia"/>
          <w:b w:val="0"/>
          <w:sz w:val="24"/>
          <w:szCs w:val="24"/>
          <w:bdr w:val="none" w:sz="0" w:space="0" w:color="auto" w:frame="1"/>
          <w:shd w:val="clear" w:color="auto" w:fill="FFFFFF"/>
        </w:rPr>
        <w:t>教学</w:t>
      </w:r>
      <w:r w:rsidRPr="00EA0698">
        <w:rPr>
          <w:rStyle w:val="a6"/>
          <w:rFonts w:ascii="Arial" w:hAnsi="Arial" w:cs="Arial" w:hint="eastAsia"/>
          <w:b w:val="0"/>
          <w:sz w:val="24"/>
          <w:szCs w:val="24"/>
          <w:bdr w:val="none" w:sz="0" w:space="0" w:color="auto" w:frame="1"/>
          <w:shd w:val="clear" w:color="auto" w:fill="FFFFFF"/>
        </w:rPr>
        <w:t>中应该怎样做？</w:t>
      </w:r>
    </w:p>
    <w:p w:rsidR="007C3363" w:rsidRPr="00EA0698" w:rsidRDefault="007C3363" w:rsidP="007C3363">
      <w:pPr>
        <w:spacing w:line="460" w:lineRule="exact"/>
        <w:ind w:firstLine="480"/>
        <w:rPr>
          <w:rFonts w:ascii="Arial" w:hAnsi="Arial" w:cs="Arial"/>
          <w:sz w:val="24"/>
          <w:szCs w:val="24"/>
          <w:shd w:val="clear" w:color="auto" w:fill="FFFFFF"/>
        </w:rPr>
      </w:pPr>
      <w:r w:rsidRPr="00EA0698">
        <w:rPr>
          <w:rFonts w:asciiTheme="minorEastAsia" w:hAnsiTheme="minorEastAsia" w:hint="eastAsia"/>
          <w:sz w:val="24"/>
          <w:szCs w:val="24"/>
        </w:rPr>
        <w:t>2. 要实现</w:t>
      </w:r>
      <w:r w:rsidRPr="00EA0698">
        <w:rPr>
          <w:rStyle w:val="a6"/>
          <w:rFonts w:ascii="Arial" w:hAnsi="Arial" w:cs="Arial"/>
          <w:sz w:val="24"/>
          <w:szCs w:val="24"/>
          <w:bdr w:val="none" w:sz="0" w:space="0" w:color="auto" w:frame="1"/>
          <w:shd w:val="clear" w:color="auto" w:fill="FFFFFF"/>
        </w:rPr>
        <w:t>创新型、复合型、应用型</w:t>
      </w:r>
      <w:r w:rsidRPr="00EA0698">
        <w:rPr>
          <w:rFonts w:ascii="Arial" w:hAnsi="Arial" w:cs="Arial"/>
          <w:sz w:val="24"/>
          <w:szCs w:val="24"/>
          <w:shd w:val="clear" w:color="auto" w:fill="FFFFFF"/>
        </w:rPr>
        <w:t>人才</w:t>
      </w:r>
      <w:r w:rsidRPr="00EA0698">
        <w:rPr>
          <w:rFonts w:ascii="Arial" w:hAnsi="Arial" w:cs="Arial" w:hint="eastAsia"/>
          <w:sz w:val="24"/>
          <w:szCs w:val="24"/>
          <w:shd w:val="clear" w:color="auto" w:fill="FFFFFF"/>
        </w:rPr>
        <w:t>的培养，在专业和课程改革上我们应该怎样做？</w:t>
      </w:r>
    </w:p>
    <w:p w:rsidR="007C3363" w:rsidRPr="00EA0698" w:rsidRDefault="007C3363" w:rsidP="007C3363">
      <w:pPr>
        <w:spacing w:line="460" w:lineRule="exact"/>
        <w:ind w:firstLine="480"/>
        <w:rPr>
          <w:rFonts w:ascii="Arial" w:hAnsi="Arial" w:cs="Arial"/>
          <w:sz w:val="24"/>
          <w:szCs w:val="24"/>
          <w:shd w:val="clear" w:color="auto" w:fill="FFFFFF"/>
        </w:rPr>
      </w:pPr>
      <w:r w:rsidRPr="00EA0698">
        <w:rPr>
          <w:rFonts w:asciiTheme="minorEastAsia" w:hAnsiTheme="minorEastAsia" w:hint="eastAsia"/>
          <w:b/>
          <w:sz w:val="24"/>
          <w:szCs w:val="24"/>
        </w:rPr>
        <w:t>3.</w:t>
      </w:r>
      <w:r w:rsidRPr="00EA0698">
        <w:rPr>
          <w:rFonts w:ascii="Arial" w:hAnsi="Arial" w:cs="Arial"/>
          <w:sz w:val="24"/>
          <w:szCs w:val="24"/>
        </w:rPr>
        <w:t xml:space="preserve"> </w:t>
      </w:r>
      <w:r w:rsidRPr="00EA0698">
        <w:rPr>
          <w:rFonts w:ascii="Arial" w:hAnsi="Arial" w:cs="Arial"/>
          <w:sz w:val="24"/>
          <w:szCs w:val="24"/>
        </w:rPr>
        <w:t>落实全国教育大会精神，</w:t>
      </w:r>
      <w:r w:rsidRPr="00EA0698">
        <w:rPr>
          <w:rFonts w:ascii="Arial" w:hAnsi="Arial" w:cs="Arial" w:hint="eastAsia"/>
          <w:sz w:val="24"/>
          <w:szCs w:val="24"/>
        </w:rPr>
        <w:t>在</w:t>
      </w:r>
      <w:r w:rsidRPr="00EA0698">
        <w:rPr>
          <w:rFonts w:ascii="Arial" w:hAnsi="Arial" w:cs="Arial"/>
          <w:sz w:val="24"/>
          <w:szCs w:val="24"/>
        </w:rPr>
        <w:t>谋求</w:t>
      </w:r>
      <w:r w:rsidRPr="00EA0698">
        <w:rPr>
          <w:rFonts w:ascii="Arial" w:hAnsi="Arial" w:cs="Arial" w:hint="eastAsia"/>
          <w:sz w:val="24"/>
          <w:szCs w:val="24"/>
        </w:rPr>
        <w:t>学科、专业</w:t>
      </w:r>
      <w:r w:rsidRPr="00EA0698">
        <w:rPr>
          <w:rFonts w:ascii="Arial" w:hAnsi="Arial" w:cs="Arial"/>
          <w:sz w:val="24"/>
          <w:szCs w:val="24"/>
        </w:rPr>
        <w:t>发展</w:t>
      </w:r>
      <w:proofErr w:type="gramStart"/>
      <w:r w:rsidRPr="00EA0698">
        <w:rPr>
          <w:rFonts w:ascii="Arial" w:hAnsi="Arial" w:cs="Arial" w:hint="eastAsia"/>
          <w:sz w:val="24"/>
          <w:szCs w:val="24"/>
        </w:rPr>
        <w:t>上系部应该</w:t>
      </w:r>
      <w:proofErr w:type="gramEnd"/>
      <w:r w:rsidRPr="00EA0698">
        <w:rPr>
          <w:rFonts w:ascii="Arial" w:hAnsi="Arial" w:cs="Arial" w:hint="eastAsia"/>
          <w:sz w:val="24"/>
          <w:szCs w:val="24"/>
        </w:rPr>
        <w:t>有怎样的作为？</w:t>
      </w:r>
      <w:r w:rsidRPr="00EA0698">
        <w:rPr>
          <w:rFonts w:ascii="Arial" w:hAnsi="Arial" w:cs="Arial"/>
          <w:sz w:val="24"/>
          <w:szCs w:val="24"/>
        </w:rPr>
        <w:t> </w:t>
      </w:r>
    </w:p>
    <w:sectPr w:rsidR="007C3363" w:rsidRPr="00EA0698">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1143" w:rsidRDefault="005E1143" w:rsidP="00191619">
      <w:r>
        <w:separator/>
      </w:r>
    </w:p>
  </w:endnote>
  <w:endnote w:type="continuationSeparator" w:id="0">
    <w:p w:rsidR="005E1143" w:rsidRDefault="005E1143" w:rsidP="00191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6367540"/>
      <w:docPartObj>
        <w:docPartGallery w:val="Page Numbers (Bottom of Page)"/>
        <w:docPartUnique/>
      </w:docPartObj>
    </w:sdtPr>
    <w:sdtEndPr/>
    <w:sdtContent>
      <w:p w:rsidR="00191619" w:rsidRDefault="00191619">
        <w:pPr>
          <w:pStyle w:val="a5"/>
          <w:jc w:val="center"/>
        </w:pPr>
        <w:r>
          <w:fldChar w:fldCharType="begin"/>
        </w:r>
        <w:r>
          <w:instrText>PAGE   \* MERGEFORMAT</w:instrText>
        </w:r>
        <w:r>
          <w:fldChar w:fldCharType="separate"/>
        </w:r>
        <w:r w:rsidR="00B86330" w:rsidRPr="00B86330">
          <w:rPr>
            <w:noProof/>
            <w:lang w:val="zh-CN"/>
          </w:rPr>
          <w:t>10</w:t>
        </w:r>
        <w:r>
          <w:fldChar w:fldCharType="end"/>
        </w:r>
      </w:p>
    </w:sdtContent>
  </w:sdt>
  <w:p w:rsidR="00191619" w:rsidRDefault="0019161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1143" w:rsidRDefault="005E1143" w:rsidP="00191619">
      <w:r>
        <w:separator/>
      </w:r>
    </w:p>
  </w:footnote>
  <w:footnote w:type="continuationSeparator" w:id="0">
    <w:p w:rsidR="005E1143" w:rsidRDefault="005E1143" w:rsidP="001916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A59"/>
    <w:rsid w:val="0016417C"/>
    <w:rsid w:val="00191619"/>
    <w:rsid w:val="002C6518"/>
    <w:rsid w:val="003330EC"/>
    <w:rsid w:val="004273DE"/>
    <w:rsid w:val="005807B7"/>
    <w:rsid w:val="005A7402"/>
    <w:rsid w:val="005D1BD1"/>
    <w:rsid w:val="005E1143"/>
    <w:rsid w:val="007B5A59"/>
    <w:rsid w:val="007C3363"/>
    <w:rsid w:val="00A03EED"/>
    <w:rsid w:val="00B86330"/>
    <w:rsid w:val="00D1016F"/>
    <w:rsid w:val="00E33D16"/>
    <w:rsid w:val="00EA06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7C3363"/>
    <w:pPr>
      <w:keepNext/>
      <w:keepLines/>
      <w:spacing w:before="340" w:after="330" w:line="578" w:lineRule="auto"/>
      <w:outlineLvl w:val="0"/>
    </w:pPr>
    <w:rPr>
      <w:b/>
      <w:bCs/>
      <w:kern w:val="44"/>
      <w:sz w:val="44"/>
      <w:szCs w:val="44"/>
    </w:rPr>
  </w:style>
  <w:style w:type="paragraph" w:styleId="3">
    <w:name w:val="heading 3"/>
    <w:basedOn w:val="a"/>
    <w:link w:val="3Char"/>
    <w:uiPriority w:val="9"/>
    <w:qFormat/>
    <w:rsid w:val="00E33D16"/>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E33D16"/>
    <w:rPr>
      <w:rFonts w:ascii="宋体" w:eastAsia="宋体" w:hAnsi="宋体" w:cs="宋体"/>
      <w:b/>
      <w:bCs/>
      <w:kern w:val="0"/>
      <w:sz w:val="27"/>
      <w:szCs w:val="27"/>
    </w:rPr>
  </w:style>
  <w:style w:type="paragraph" w:styleId="a3">
    <w:name w:val="Normal (Web)"/>
    <w:basedOn w:val="a"/>
    <w:uiPriority w:val="99"/>
    <w:semiHidden/>
    <w:unhideWhenUsed/>
    <w:rsid w:val="00E33D16"/>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19161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91619"/>
    <w:rPr>
      <w:sz w:val="18"/>
      <w:szCs w:val="18"/>
    </w:rPr>
  </w:style>
  <w:style w:type="paragraph" w:styleId="a5">
    <w:name w:val="footer"/>
    <w:basedOn w:val="a"/>
    <w:link w:val="Char0"/>
    <w:uiPriority w:val="99"/>
    <w:unhideWhenUsed/>
    <w:rsid w:val="00191619"/>
    <w:pPr>
      <w:tabs>
        <w:tab w:val="center" w:pos="4153"/>
        <w:tab w:val="right" w:pos="8306"/>
      </w:tabs>
      <w:snapToGrid w:val="0"/>
      <w:jc w:val="left"/>
    </w:pPr>
    <w:rPr>
      <w:sz w:val="18"/>
      <w:szCs w:val="18"/>
    </w:rPr>
  </w:style>
  <w:style w:type="character" w:customStyle="1" w:styleId="Char0">
    <w:name w:val="页脚 Char"/>
    <w:basedOn w:val="a0"/>
    <w:link w:val="a5"/>
    <w:uiPriority w:val="99"/>
    <w:rsid w:val="00191619"/>
    <w:rPr>
      <w:sz w:val="18"/>
      <w:szCs w:val="18"/>
    </w:rPr>
  </w:style>
  <w:style w:type="character" w:styleId="a6">
    <w:name w:val="Strong"/>
    <w:basedOn w:val="a0"/>
    <w:uiPriority w:val="22"/>
    <w:qFormat/>
    <w:rsid w:val="002C6518"/>
    <w:rPr>
      <w:b/>
      <w:bCs/>
    </w:rPr>
  </w:style>
  <w:style w:type="paragraph" w:styleId="a7">
    <w:name w:val="List Paragraph"/>
    <w:basedOn w:val="a"/>
    <w:uiPriority w:val="34"/>
    <w:qFormat/>
    <w:rsid w:val="002C6518"/>
    <w:pPr>
      <w:ind w:firstLineChars="200" w:firstLine="420"/>
    </w:pPr>
  </w:style>
  <w:style w:type="character" w:customStyle="1" w:styleId="1Char">
    <w:name w:val="标题 1 Char"/>
    <w:basedOn w:val="a0"/>
    <w:link w:val="1"/>
    <w:uiPriority w:val="9"/>
    <w:rsid w:val="007C3363"/>
    <w:rPr>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7C3363"/>
    <w:pPr>
      <w:keepNext/>
      <w:keepLines/>
      <w:spacing w:before="340" w:after="330" w:line="578" w:lineRule="auto"/>
      <w:outlineLvl w:val="0"/>
    </w:pPr>
    <w:rPr>
      <w:b/>
      <w:bCs/>
      <w:kern w:val="44"/>
      <w:sz w:val="44"/>
      <w:szCs w:val="44"/>
    </w:rPr>
  </w:style>
  <w:style w:type="paragraph" w:styleId="3">
    <w:name w:val="heading 3"/>
    <w:basedOn w:val="a"/>
    <w:link w:val="3Char"/>
    <w:uiPriority w:val="9"/>
    <w:qFormat/>
    <w:rsid w:val="00E33D16"/>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E33D16"/>
    <w:rPr>
      <w:rFonts w:ascii="宋体" w:eastAsia="宋体" w:hAnsi="宋体" w:cs="宋体"/>
      <w:b/>
      <w:bCs/>
      <w:kern w:val="0"/>
      <w:sz w:val="27"/>
      <w:szCs w:val="27"/>
    </w:rPr>
  </w:style>
  <w:style w:type="paragraph" w:styleId="a3">
    <w:name w:val="Normal (Web)"/>
    <w:basedOn w:val="a"/>
    <w:uiPriority w:val="99"/>
    <w:semiHidden/>
    <w:unhideWhenUsed/>
    <w:rsid w:val="00E33D16"/>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19161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91619"/>
    <w:rPr>
      <w:sz w:val="18"/>
      <w:szCs w:val="18"/>
    </w:rPr>
  </w:style>
  <w:style w:type="paragraph" w:styleId="a5">
    <w:name w:val="footer"/>
    <w:basedOn w:val="a"/>
    <w:link w:val="Char0"/>
    <w:uiPriority w:val="99"/>
    <w:unhideWhenUsed/>
    <w:rsid w:val="00191619"/>
    <w:pPr>
      <w:tabs>
        <w:tab w:val="center" w:pos="4153"/>
        <w:tab w:val="right" w:pos="8306"/>
      </w:tabs>
      <w:snapToGrid w:val="0"/>
      <w:jc w:val="left"/>
    </w:pPr>
    <w:rPr>
      <w:sz w:val="18"/>
      <w:szCs w:val="18"/>
    </w:rPr>
  </w:style>
  <w:style w:type="character" w:customStyle="1" w:styleId="Char0">
    <w:name w:val="页脚 Char"/>
    <w:basedOn w:val="a0"/>
    <w:link w:val="a5"/>
    <w:uiPriority w:val="99"/>
    <w:rsid w:val="00191619"/>
    <w:rPr>
      <w:sz w:val="18"/>
      <w:szCs w:val="18"/>
    </w:rPr>
  </w:style>
  <w:style w:type="character" w:styleId="a6">
    <w:name w:val="Strong"/>
    <w:basedOn w:val="a0"/>
    <w:uiPriority w:val="22"/>
    <w:qFormat/>
    <w:rsid w:val="002C6518"/>
    <w:rPr>
      <w:b/>
      <w:bCs/>
    </w:rPr>
  </w:style>
  <w:style w:type="paragraph" w:styleId="a7">
    <w:name w:val="List Paragraph"/>
    <w:basedOn w:val="a"/>
    <w:uiPriority w:val="34"/>
    <w:qFormat/>
    <w:rsid w:val="002C6518"/>
    <w:pPr>
      <w:ind w:firstLineChars="200" w:firstLine="420"/>
    </w:pPr>
  </w:style>
  <w:style w:type="character" w:customStyle="1" w:styleId="1Char">
    <w:name w:val="标题 1 Char"/>
    <w:basedOn w:val="a0"/>
    <w:link w:val="1"/>
    <w:uiPriority w:val="9"/>
    <w:rsid w:val="007C3363"/>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65195">
      <w:bodyDiv w:val="1"/>
      <w:marLeft w:val="0"/>
      <w:marRight w:val="0"/>
      <w:marTop w:val="0"/>
      <w:marBottom w:val="0"/>
      <w:divBdr>
        <w:top w:val="none" w:sz="0" w:space="0" w:color="auto"/>
        <w:left w:val="none" w:sz="0" w:space="0" w:color="auto"/>
        <w:bottom w:val="none" w:sz="0" w:space="0" w:color="auto"/>
        <w:right w:val="none" w:sz="0" w:space="0" w:color="auto"/>
      </w:divBdr>
    </w:div>
    <w:div w:id="171459870">
      <w:bodyDiv w:val="1"/>
      <w:marLeft w:val="0"/>
      <w:marRight w:val="0"/>
      <w:marTop w:val="0"/>
      <w:marBottom w:val="0"/>
      <w:divBdr>
        <w:top w:val="none" w:sz="0" w:space="0" w:color="auto"/>
        <w:left w:val="none" w:sz="0" w:space="0" w:color="auto"/>
        <w:bottom w:val="none" w:sz="0" w:space="0" w:color="auto"/>
        <w:right w:val="none" w:sz="0" w:space="0" w:color="auto"/>
      </w:divBdr>
      <w:divsChild>
        <w:div w:id="393938311">
          <w:marLeft w:val="0"/>
          <w:marRight w:val="0"/>
          <w:marTop w:val="0"/>
          <w:marBottom w:val="0"/>
          <w:divBdr>
            <w:top w:val="none" w:sz="0" w:space="0" w:color="auto"/>
            <w:left w:val="none" w:sz="0" w:space="0" w:color="auto"/>
            <w:bottom w:val="none" w:sz="0" w:space="0" w:color="auto"/>
            <w:right w:val="none" w:sz="0" w:space="0" w:color="auto"/>
          </w:divBdr>
          <w:divsChild>
            <w:div w:id="466356262">
              <w:marLeft w:val="0"/>
              <w:marRight w:val="0"/>
              <w:marTop w:val="0"/>
              <w:marBottom w:val="0"/>
              <w:divBdr>
                <w:top w:val="none" w:sz="0" w:space="0" w:color="auto"/>
                <w:left w:val="none" w:sz="0" w:space="0" w:color="auto"/>
                <w:bottom w:val="none" w:sz="0" w:space="0" w:color="auto"/>
                <w:right w:val="none" w:sz="0" w:space="0" w:color="auto"/>
              </w:divBdr>
              <w:divsChild>
                <w:div w:id="1766879754">
                  <w:marLeft w:val="0"/>
                  <w:marRight w:val="0"/>
                  <w:marTop w:val="0"/>
                  <w:marBottom w:val="0"/>
                  <w:divBdr>
                    <w:top w:val="single" w:sz="6" w:space="31" w:color="A4A4A4"/>
                    <w:left w:val="single" w:sz="6" w:space="31" w:color="A4A4A4"/>
                    <w:bottom w:val="single" w:sz="6" w:space="15" w:color="A4A4A4"/>
                    <w:right w:val="single" w:sz="6" w:space="31" w:color="A4A4A4"/>
                  </w:divBdr>
                  <w:divsChild>
                    <w:div w:id="12682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64859">
      <w:bodyDiv w:val="1"/>
      <w:marLeft w:val="0"/>
      <w:marRight w:val="0"/>
      <w:marTop w:val="0"/>
      <w:marBottom w:val="0"/>
      <w:divBdr>
        <w:top w:val="none" w:sz="0" w:space="0" w:color="auto"/>
        <w:left w:val="none" w:sz="0" w:space="0" w:color="auto"/>
        <w:bottom w:val="none" w:sz="0" w:space="0" w:color="auto"/>
        <w:right w:val="none" w:sz="0" w:space="0" w:color="auto"/>
      </w:divBdr>
    </w:div>
    <w:div w:id="495458267">
      <w:bodyDiv w:val="1"/>
      <w:marLeft w:val="0"/>
      <w:marRight w:val="0"/>
      <w:marTop w:val="0"/>
      <w:marBottom w:val="0"/>
      <w:divBdr>
        <w:top w:val="none" w:sz="0" w:space="0" w:color="auto"/>
        <w:left w:val="none" w:sz="0" w:space="0" w:color="auto"/>
        <w:bottom w:val="none" w:sz="0" w:space="0" w:color="auto"/>
        <w:right w:val="none" w:sz="0" w:space="0" w:color="auto"/>
      </w:divBdr>
    </w:div>
    <w:div w:id="1605461248">
      <w:bodyDiv w:val="1"/>
      <w:marLeft w:val="0"/>
      <w:marRight w:val="0"/>
      <w:marTop w:val="0"/>
      <w:marBottom w:val="0"/>
      <w:divBdr>
        <w:top w:val="none" w:sz="0" w:space="0" w:color="auto"/>
        <w:left w:val="none" w:sz="0" w:space="0" w:color="auto"/>
        <w:bottom w:val="none" w:sz="0" w:space="0" w:color="auto"/>
        <w:right w:val="none" w:sz="0" w:space="0" w:color="auto"/>
      </w:divBdr>
      <w:divsChild>
        <w:div w:id="729309066">
          <w:marLeft w:val="0"/>
          <w:marRight w:val="0"/>
          <w:marTop w:val="0"/>
          <w:marBottom w:val="0"/>
          <w:divBdr>
            <w:top w:val="none" w:sz="0" w:space="0" w:color="auto"/>
            <w:left w:val="none" w:sz="0" w:space="0" w:color="auto"/>
            <w:bottom w:val="none" w:sz="0" w:space="0" w:color="auto"/>
            <w:right w:val="none" w:sz="0" w:space="0" w:color="auto"/>
          </w:divBdr>
          <w:divsChild>
            <w:div w:id="625812223">
              <w:marLeft w:val="0"/>
              <w:marRight w:val="0"/>
              <w:marTop w:val="0"/>
              <w:marBottom w:val="0"/>
              <w:divBdr>
                <w:top w:val="none" w:sz="0" w:space="0" w:color="auto"/>
                <w:left w:val="none" w:sz="0" w:space="0" w:color="auto"/>
                <w:bottom w:val="none" w:sz="0" w:space="0" w:color="auto"/>
                <w:right w:val="none" w:sz="0" w:space="0" w:color="auto"/>
              </w:divBdr>
              <w:divsChild>
                <w:div w:id="1173300751">
                  <w:marLeft w:val="0"/>
                  <w:marRight w:val="0"/>
                  <w:marTop w:val="0"/>
                  <w:marBottom w:val="0"/>
                  <w:divBdr>
                    <w:top w:val="single" w:sz="6" w:space="31" w:color="A4A4A4"/>
                    <w:left w:val="single" w:sz="6" w:space="31" w:color="A4A4A4"/>
                    <w:bottom w:val="single" w:sz="6" w:space="15" w:color="A4A4A4"/>
                    <w:right w:val="single" w:sz="6" w:space="31" w:color="A4A4A4"/>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10</Pages>
  <Words>1281</Words>
  <Characters>7305</Characters>
  <Application>Microsoft Office Word</Application>
  <DocSecurity>0</DocSecurity>
  <Lines>60</Lines>
  <Paragraphs>17</Paragraphs>
  <ScaleCrop>false</ScaleCrop>
  <Company>yt.com</Company>
  <LinksUpToDate>false</LinksUpToDate>
  <CharactersWithSpaces>8569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7</cp:revision>
  <dcterms:created xsi:type="dcterms:W3CDTF">2019-06-13T00:33:00Z</dcterms:created>
  <dcterms:modified xsi:type="dcterms:W3CDTF">2019-06-14T00:53:00Z</dcterms:modified>
</cp:coreProperties>
</file>