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关于“党建+宿舍管理”的思考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宿舍被称为是大学生的“第一社会，第二家庭，第三课堂”。良好的宿舍环境能给人潜移默化的影响，</w:t>
      </w:r>
      <w:r>
        <w:rPr>
          <w:rFonts w:hint="eastAsia" w:ascii="仿宋_GB2312" w:hAnsi="仿宋_GB2312" w:eastAsia="仿宋_GB2312" w:cs="仿宋_GB2312"/>
          <w:sz w:val="32"/>
          <w:szCs w:val="32"/>
          <w:lang w:val="en-US" w:eastAsia="zh-CN"/>
        </w:rPr>
        <w:t>有助于学生养成</w:t>
      </w:r>
      <w:r>
        <w:rPr>
          <w:rFonts w:hint="eastAsia" w:ascii="仿宋_GB2312" w:hAnsi="仿宋_GB2312" w:eastAsia="仿宋_GB2312" w:cs="仿宋_GB2312"/>
          <w:sz w:val="32"/>
          <w:szCs w:val="32"/>
        </w:rPr>
        <w:t>良好的</w:t>
      </w:r>
      <w:r>
        <w:rPr>
          <w:rFonts w:hint="eastAsia" w:ascii="仿宋_GB2312" w:hAnsi="仿宋_GB2312" w:eastAsia="仿宋_GB2312" w:cs="仿宋_GB2312"/>
          <w:sz w:val="32"/>
          <w:szCs w:val="32"/>
          <w:lang w:val="en-US" w:eastAsia="zh-CN"/>
        </w:rPr>
        <w:t>生活</w:t>
      </w:r>
      <w:r>
        <w:rPr>
          <w:rFonts w:hint="eastAsia" w:ascii="仿宋_GB2312" w:hAnsi="仿宋_GB2312" w:eastAsia="仿宋_GB2312" w:cs="仿宋_GB2312"/>
          <w:sz w:val="32"/>
          <w:szCs w:val="32"/>
        </w:rPr>
        <w:t>习惯</w:t>
      </w:r>
      <w:r>
        <w:rPr>
          <w:rFonts w:hint="eastAsia" w:ascii="仿宋_GB2312" w:hAnsi="仿宋_GB2312" w:eastAsia="仿宋_GB2312" w:cs="仿宋_GB2312"/>
          <w:sz w:val="32"/>
          <w:szCs w:val="32"/>
          <w:lang w:val="en-US" w:eastAsia="zh-CN"/>
        </w:rPr>
        <w:t>和培养</w:t>
      </w:r>
      <w:r>
        <w:rPr>
          <w:rFonts w:hint="eastAsia" w:ascii="仿宋_GB2312" w:hAnsi="仿宋_GB2312" w:eastAsia="仿宋_GB2312" w:cs="仿宋_GB2312"/>
          <w:sz w:val="32"/>
          <w:szCs w:val="32"/>
        </w:rPr>
        <w:t>高尚的情操。良好的宿舍环境不仅保证了学生学习、生活的优良场所，而且还具有更高层次的思想教育的功能，对大学生的心理健康具有重要作用。</w:t>
      </w:r>
      <w:r>
        <w:rPr>
          <w:rFonts w:hint="eastAsia" w:ascii="仿宋_GB2312" w:hAnsi="仿宋_GB2312" w:eastAsia="仿宋_GB2312" w:cs="仿宋_GB2312"/>
          <w:sz w:val="32"/>
          <w:szCs w:val="32"/>
          <w:lang w:val="en-US" w:eastAsia="zh-CN"/>
        </w:rPr>
        <w:t>学院提出“党建+宿舍管理”模式，牢牢把握了党在新形势下的教育兴国、教育强国目标，为探索新时期我校、我院学生管理工作和党建工作提供了新思路、新方法。</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如何在实行“党建+宿舍管理”过程中做到务实不务虚，我个人认为要从六个方面来做。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一、加强学习，提高思想认识</w:t>
      </w:r>
      <w:r>
        <w:rPr>
          <w:rFonts w:hint="eastAsia" w:ascii="仿宋_GB2312" w:hAnsi="仿宋_GB2312" w:eastAsia="仿宋_GB2312" w:cs="仿宋_GB2312"/>
          <w:sz w:val="32"/>
          <w:szCs w:val="32"/>
          <w:lang w:val="en-US" w:eastAsia="zh-CN"/>
        </w:rPr>
        <w:t>。习近平总书记在全国高校思想政治工作会议上强调，我们的高校是党领导下的高校，是中国特色社会主义高校。要坚持不懈培育和弘扬社会主义核心价值观，引导广大师生做社会主义核心价值观的坚定信仰者、积极传播者、模范践行者。我认为，要实行“党建+宿舍管理”模式，关键是要在学生党员、拟发展对象和积极分子群体中形成良好的学习氛围，通过这个群体的模范作用，带动大家了解学习习总书记在全国高校思想政治工作会议上的重要讲话，从思想上充分认识到高校党建工作的必要性和重要性，并以习主席讲话为引领，高标准、严要求，执行党中央和习主席决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二、明确定位，创新形式，夯实基础</w:t>
      </w:r>
      <w:r>
        <w:rPr>
          <w:rFonts w:hint="eastAsia" w:ascii="仿宋_GB2312" w:hAnsi="仿宋_GB2312" w:eastAsia="仿宋_GB2312" w:cs="仿宋_GB2312"/>
          <w:sz w:val="32"/>
          <w:szCs w:val="32"/>
          <w:lang w:val="en-US" w:eastAsia="zh-CN"/>
        </w:rPr>
        <w:t>。“党建+宿舍管理”模式与正式的党支部不同，我们要认识到它是党建工作在宿舍的创新延续。作为学生，我知道，在实际生活中，楼栋开展活动少，学生基本以各自班级、寝室为单位自行活动，所以，我们在明确了“党建+宿舍管理”模式的定位后，就要创新形式，在学习教育活动的内容上以特色活动为主，开展形式多样、参与性强的活动，比如党建知识竞赛、内务评比和寝室文化活动，将理论知识学习融入到活动中去；在学习教育活动的组织中要以寝室或者楼栋为单位，扩大参与群体，增强合作性；同时，开展活动的地点要以宿舍和室外为主，而非教室，这样做，能够增加党建活动的趣味性，减少学生的不情愿和抵触情绪，较大程度上获得学生的支持，打牢群众基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三、加强制度建设和队伍建设</w:t>
      </w:r>
      <w:r>
        <w:rPr>
          <w:rFonts w:hint="eastAsia" w:ascii="仿宋_GB2312" w:hAnsi="仿宋_GB2312" w:eastAsia="仿宋_GB2312" w:cs="仿宋_GB2312"/>
          <w:sz w:val="32"/>
          <w:szCs w:val="32"/>
          <w:lang w:val="en-US" w:eastAsia="zh-CN"/>
        </w:rPr>
        <w:t>。没有规矩，不成方圆。加强制度建设能够保证党建工作的顺利展开，能够做到有章可循、有章可依。好的制度能够激发和保护人的创造性劳动，从这个意义上讲，制定合理的制度也能够激发学生参与党建工作的主动性和积极性，让党建工作在宿舍开花结果。党建工作从根本上说是做人的工作，那么我们也就需要打造一支先进的队伍来做这个工作。队伍建设可以反映出我们党建工作服务水平的高低，为此，我们要在以党员、拟发展对象和积极分子为骨干的基础上，坚持优中选优的原则，重点吸纳责任心强、奉献精神足、能干事、会干事的学生。同时，队伍建设要讲究可持续性。</w:t>
      </w:r>
      <w:r>
        <w:rPr>
          <w:rFonts w:hint="eastAsia" w:ascii="楷体_GB2312" w:hAnsi="楷体_GB2312" w:eastAsia="楷体_GB2312" w:cs="楷体_GB2312"/>
          <w:b/>
          <w:bCs/>
          <w:sz w:val="32"/>
          <w:szCs w:val="32"/>
          <w:lang w:val="en-US" w:eastAsia="zh-CN"/>
        </w:rPr>
        <w:t>一是要进行再教育、再培训</w:t>
      </w:r>
      <w:r>
        <w:rPr>
          <w:rFonts w:hint="eastAsia" w:ascii="仿宋_GB2312" w:hAnsi="仿宋_GB2312" w:eastAsia="仿宋_GB2312" w:cs="仿宋_GB2312"/>
          <w:sz w:val="32"/>
          <w:szCs w:val="32"/>
          <w:lang w:val="en-US" w:eastAsia="zh-CN"/>
        </w:rPr>
        <w:t>。队伍选出来之后，还必须对每个成员进行系统地培训，提高队伍的整体服务水平。</w:t>
      </w:r>
      <w:r>
        <w:rPr>
          <w:rFonts w:hint="eastAsia" w:ascii="楷体_GB2312" w:hAnsi="楷体_GB2312" w:eastAsia="楷体_GB2312" w:cs="楷体_GB2312"/>
          <w:b/>
          <w:bCs/>
          <w:sz w:val="32"/>
          <w:szCs w:val="32"/>
          <w:lang w:val="en-US" w:eastAsia="zh-CN"/>
        </w:rPr>
        <w:t>二是要注重合理分工</w:t>
      </w:r>
      <w:r>
        <w:rPr>
          <w:rFonts w:hint="eastAsia" w:ascii="仿宋_GB2312" w:hAnsi="仿宋_GB2312" w:eastAsia="仿宋_GB2312" w:cs="仿宋_GB2312"/>
          <w:sz w:val="32"/>
          <w:szCs w:val="32"/>
          <w:lang w:val="en-US" w:eastAsia="zh-CN"/>
        </w:rPr>
        <w:t>。宿舍党建工作任务多，覆盖面广，我们要针对队伍中每个人的专长特点，抓好工作分配，努力形成统一领导与分工负责相结合的工作机制。</w:t>
      </w:r>
      <w:r>
        <w:rPr>
          <w:rFonts w:hint="eastAsia" w:ascii="楷体_GB2312" w:hAnsi="楷体_GB2312" w:eastAsia="楷体_GB2312" w:cs="楷体_GB2312"/>
          <w:b/>
          <w:bCs/>
          <w:sz w:val="32"/>
          <w:szCs w:val="32"/>
          <w:lang w:val="en-US" w:eastAsia="zh-CN"/>
        </w:rPr>
        <w:t>三是注重后续人才培养</w:t>
      </w:r>
      <w:r>
        <w:rPr>
          <w:rFonts w:hint="eastAsia" w:ascii="仿宋_GB2312" w:hAnsi="仿宋_GB2312" w:eastAsia="仿宋_GB2312" w:cs="仿宋_GB2312"/>
          <w:sz w:val="32"/>
          <w:szCs w:val="32"/>
          <w:lang w:val="en-US" w:eastAsia="zh-CN"/>
        </w:rPr>
        <w:t>。“党建+宿舍管理”模式主要力量在于学生，要充分发挥学生的“传、帮、带”作用，为“党建+宿舍管理”模式挖掘更多的后继人才。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四、建设“服务型宿舍党小组工作站”</w:t>
      </w:r>
      <w:r>
        <w:rPr>
          <w:rFonts w:hint="eastAsia" w:ascii="仿宋_GB2312" w:hAnsi="仿宋_GB2312" w:eastAsia="仿宋_GB2312" w:cs="仿宋_GB2312"/>
          <w:sz w:val="32"/>
          <w:szCs w:val="32"/>
          <w:lang w:val="en-US" w:eastAsia="zh-CN"/>
        </w:rPr>
        <w:t>。值得肯定的是，学校和学院服务型机关建设已经走在了全省前列，甚至是全国前列，特别是学生事务服务大厅和教师事务服务大厅还受到了国家部委领导和省市领导高度评价。所以，“党建+宿舍管理”要充分吸收建设经验，推进服务型党小组工作站建立。我认为，全体骨干还是要加强党性，提高服务意识，充分做好表率作用。我们可以在学生宿舍设置党员先锋模范岗，以学生党员为标杆，通过心理辅导、学业帮助等活动，将党建与服务学生紧密结合，有效提高基层党组织在学生中的影响力，从而带动身边同学同进步、共提高。这也切实让更多的同学感受到组织的关怀，更近距离了解党组织。同时，还可以在每栋宿舍选出我们学院的楼长，在每层楼设立联络员，组成相关管理小组，负责每栋楼、每层楼的宿舍管理。这么一来，联络员、楼长能及时联系各个寝室，定期进行交流反馈，及时反应学生在生活中遇到的问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五、加大宣传力度，营造浓厚氛围</w:t>
      </w:r>
      <w:r>
        <w:rPr>
          <w:rFonts w:hint="eastAsia" w:ascii="仿宋_GB2312" w:hAnsi="仿宋_GB2312" w:eastAsia="仿宋_GB2312" w:cs="仿宋_GB2312"/>
          <w:sz w:val="32"/>
          <w:szCs w:val="32"/>
          <w:lang w:val="en-US" w:eastAsia="zh-CN"/>
        </w:rPr>
        <w:t>。实际生活中，有的学生对党的认识不足，有的甚至还存有偏见，这就是宣传工作不到位造成的。值得肯定的是，近两年来，学校大力改造办学环境，学生宿舍环境明显改善。学校设置党建宣传栏，使广大学生能够及时了解国家和省市最新政策动向。而且，还在寝室设置辅导员工作站，及时有效地解决学生遇到的问题。下一步，我认为学院可以在学院网站、学院宣传栏和宿舍楼栋公示板建设“党员之家宣传栏”，普及党建知识，树立先进模范，激励广大同学向先进看齐。同时，可以通过学院、支部、班级三方联动，在QQ群、微信和微博平台，广泛宣传，激励广大同学学习先进，向先进看齐。另外，学院要将学生宿舍党建工作情况纳入考核标准，以寝室文化节为载体，引起学生重视和注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六、创新激励机制</w:t>
      </w:r>
      <w:r>
        <w:rPr>
          <w:rFonts w:hint="eastAsia" w:ascii="仿宋_GB2312" w:hAnsi="仿宋_GB2312" w:eastAsia="仿宋_GB2312" w:cs="仿宋_GB2312"/>
          <w:sz w:val="32"/>
          <w:szCs w:val="32"/>
          <w:lang w:val="en-US" w:eastAsia="zh-CN"/>
        </w:rPr>
        <w:t>。目前，学院学生寝室分布楼栋和楼层杂，管理难度大，在激励机制执行上难度大，未来，随着新校区建设的完工，学院学生寝室集中分布，在激励机制上还会有更多创新。我认为，将来寝室集中以后，我们有三种途径来建设“党建+宿舍管理”模式。</w:t>
      </w:r>
      <w:r>
        <w:rPr>
          <w:rFonts w:hint="eastAsia" w:ascii="楷体_GB2312" w:hAnsi="楷体_GB2312" w:eastAsia="楷体_GB2312" w:cs="楷体_GB2312"/>
          <w:b/>
          <w:bCs/>
          <w:sz w:val="32"/>
          <w:szCs w:val="32"/>
          <w:lang w:val="en-US" w:eastAsia="zh-CN"/>
        </w:rPr>
        <w:t>一是以评促建</w:t>
      </w:r>
      <w:r>
        <w:rPr>
          <w:rFonts w:hint="eastAsia" w:ascii="仿宋_GB2312" w:hAnsi="仿宋_GB2312" w:eastAsia="仿宋_GB2312" w:cs="仿宋_GB2312"/>
          <w:sz w:val="32"/>
          <w:szCs w:val="32"/>
          <w:lang w:val="en-US" w:eastAsia="zh-CN"/>
        </w:rPr>
        <w:t>。通过综合测评，我们评选出“党员型特色宿舍”、“文明型特色宿舍”、“学习型特色宿舍”、“创新型特色宿舍”和“和谐型特色宿舍”，并挂牌表彰，通过挂牌的形式，既起到了表彰先进的作用，又能起到激励和监督的作用。</w:t>
      </w:r>
      <w:r>
        <w:rPr>
          <w:rFonts w:hint="eastAsia" w:ascii="楷体_GB2312" w:hAnsi="楷体_GB2312" w:eastAsia="楷体_GB2312" w:cs="楷体_GB2312"/>
          <w:b/>
          <w:bCs/>
          <w:sz w:val="32"/>
          <w:szCs w:val="32"/>
          <w:lang w:val="en-US" w:eastAsia="zh-CN"/>
        </w:rPr>
        <w:t>二是以建鉴贤</w:t>
      </w:r>
      <w:r>
        <w:rPr>
          <w:rFonts w:hint="eastAsia" w:ascii="仿宋_GB2312" w:hAnsi="仿宋_GB2312" w:eastAsia="仿宋_GB2312" w:cs="仿宋_GB2312"/>
          <w:sz w:val="32"/>
          <w:szCs w:val="32"/>
          <w:lang w:val="en-US" w:eastAsia="zh-CN"/>
        </w:rPr>
        <w:t>。在“党建+宿舍管理”建设中，我们可以通过各种考察，更加公平公正地评判拟发展对象和入党积极分子是否具备成为党员的条件，从而能够提高学院学生党员队伍的质量，选出更有理想、更有责任、更有担当、更有奉献精神的好党员。</w:t>
      </w:r>
      <w:r>
        <w:rPr>
          <w:rFonts w:hint="eastAsia" w:ascii="楷体_GB2312" w:hAnsi="楷体_GB2312" w:eastAsia="楷体_GB2312" w:cs="楷体_GB2312"/>
          <w:b/>
          <w:bCs/>
          <w:sz w:val="32"/>
          <w:szCs w:val="32"/>
          <w:lang w:val="en-US" w:eastAsia="zh-CN"/>
        </w:rPr>
        <w:t>三是以建促选</w:t>
      </w:r>
      <w:r>
        <w:rPr>
          <w:rFonts w:hint="eastAsia" w:ascii="仿宋_GB2312" w:hAnsi="仿宋_GB2312" w:eastAsia="仿宋_GB2312" w:cs="仿宋_GB2312"/>
          <w:sz w:val="32"/>
          <w:szCs w:val="32"/>
          <w:lang w:val="en-US" w:eastAsia="zh-CN"/>
        </w:rPr>
        <w:t>。在学院工作队伍中，有一批同学还不是入党积极分子，但他们甘于奉献，真心实意为同学服务，为党建工作出力。所以，我们在建设过程中，还要改善我们的评选制度，在推荐入党积极分子问题上积极考虑这类同学，或者以其他形式的荣誉来表彰他们的贡献，更公平公正地对待真心实意为学校建设、学院建设出力的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以上是我个人的思考，肯定还有不足之处，恳请各位老师、同学多批评指正，我定会虚心接受，并努力完善。</w:t>
      </w:r>
    </w:p>
    <w:p>
      <w:pPr>
        <w:numPr>
          <w:ilvl w:val="0"/>
          <w:numId w:val="0"/>
        </w:numPr>
        <w:rPr>
          <w:rFonts w:hint="eastAsia" w:ascii="仿宋_GB2312" w:hAnsi="仿宋_GB2312" w:eastAsia="仿宋_GB2312" w:cs="仿宋_GB2312"/>
          <w:sz w:val="32"/>
          <w:szCs w:val="32"/>
          <w:lang w:val="en-US" w:eastAsia="zh-CN"/>
        </w:rPr>
      </w:pP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lang w:val="en-US" w:eastAsia="zh-CN"/>
        </w:rPr>
        <w:t>宋佳睿</w:t>
      </w: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14级会展3班</w:t>
      </w: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201411102321</w:t>
      </w: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13881945879</w:t>
      </w:r>
    </w:p>
    <w:p>
      <w:pPr>
        <w:numPr>
          <w:ilvl w:val="0"/>
          <w:numId w:val="0"/>
        </w:numPr>
        <w:rPr>
          <w:rFonts w:hint="eastAsia" w:ascii="仿宋_GB2312" w:hAnsi="仿宋_GB2312" w:eastAsia="仿宋_GB2312" w:cs="仿宋_GB2312"/>
          <w:sz w:val="32"/>
          <w:szCs w:val="32"/>
          <w:lang w:val="en-US" w:eastAsia="zh-CN"/>
        </w:rPr>
      </w:pPr>
    </w:p>
    <w:p>
      <w:pPr>
        <w:numPr>
          <w:ilvl w:val="0"/>
          <w:numId w:val="0"/>
        </w:numPr>
        <w:rPr>
          <w:rFonts w:hint="eastAsia" w:ascii="仿宋_GB2312" w:hAnsi="仿宋_GB2312" w:eastAsia="仿宋_GB2312" w:cs="仿宋_GB2312"/>
          <w:sz w:val="32"/>
          <w:szCs w:val="32"/>
          <w:lang w:val="en-US" w:eastAsia="zh-CN"/>
        </w:rPr>
      </w:pP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numPr>
          <w:ilvl w:val="0"/>
          <w:numId w:val="0"/>
        </w:numPr>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A0000287" w:usb1="28C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592E2E"/>
    <w:rsid w:val="1298424D"/>
    <w:rsid w:val="154D4D5C"/>
    <w:rsid w:val="1F027D74"/>
    <w:rsid w:val="2A816245"/>
    <w:rsid w:val="2FC35B12"/>
    <w:rsid w:val="305050D7"/>
    <w:rsid w:val="32E04048"/>
    <w:rsid w:val="3892670C"/>
    <w:rsid w:val="42092C1B"/>
    <w:rsid w:val="49C13040"/>
    <w:rsid w:val="4A592E2E"/>
    <w:rsid w:val="4C20279A"/>
    <w:rsid w:val="539371CD"/>
    <w:rsid w:val="5CC83CCD"/>
    <w:rsid w:val="676F2700"/>
    <w:rsid w:val="69E517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2017-04-16T08:11:00Z</dcterms:created>
  <dc:creator>Administrator</dc:creator>
  <cp:lastModifiedBy>Administrator</cp:lastModifiedBy>
  <dcterms:modified xsi:type="dcterms:W3CDTF">2017-04-16T14:48:40Z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2052-10.1.0.6390</vt:lpwstr>
  </property>
</Properties>
</file>