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/>
          <w:spacing w:val="8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8"/>
          <w:kern w:val="0"/>
          <w:sz w:val="44"/>
          <w:szCs w:val="44"/>
          <w:lang w:val="en-US" w:eastAsia="zh-CN"/>
        </w:rPr>
        <w:t>常问问，我们为什么入党？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1921年7月，中国共产党光荣诞生，这是一个改变国家和民族命运的伟大事件。从星星之火到燎原之势，中国共产党在社会主义革命建设中阔步前进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党的光辉历史从未被国人淡忘，也是党性在任何时刻都不会显得苍白无力的历史佐证。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如何在组织上入党前首先从思想上入党，我认为主要要做到以下三点。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一、常思考，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kern w:val="0"/>
          <w:sz w:val="32"/>
          <w:szCs w:val="32"/>
        </w:rPr>
        <w:t>我们为什么入党？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</w:rPr>
        <w:t>入党，是对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党的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</w:rPr>
        <w:t>光辉历史的尊重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以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</w:rPr>
        <w:t>及对自身未来的追求与承诺。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党性，简单的两个字却凝结了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无数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先辈们的修养与结晶。纵观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党的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历史，多少仁人志士矢志不渝地实现自己的入党初心与愿景。雷锋同志告诉党员：践行一个合格党员该做的事情就是为人民服务；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孙家栋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激励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党员：在工作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上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履创成果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是合格党员该有的使命担当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蔡松松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同志鞭策党员：为了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营救人民群众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献出生命是合格党员该有的血性与气魄……天行健，党员以自强不息。入党本该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是自己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愿意自始至终做为人民服务的事情，而不是把入党当作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前进的跳板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。入党不是党员为人民服务的终点，而恰恰是起点。党性，不该是入党后而止步，而该是日久弥新的修养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在实践中不断深化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当前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学习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习主席系列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重要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讲话正是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提高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党性的最有力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途径，也是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唤醒全体党员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不忘初心，继续前进最有力声音。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我们为什么入党？是因为入党既是对历史的尊重，又是对未来的追求与承诺；我们为什么入党？是因为没有共产党就没有新中国，没有共产党就没有社会主义中流砥柱的力量；我们为什么入党？为的是圆中国梦贡献自己的一份力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</w:rPr>
        <w:t>入党，是对党光辉历史的传承及对自身的不断鞭策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党性，短短的十八笔却是党员心中道不完的情愫。在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扶贫一线，参加扶贫工作的各级人员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，他们用每一滴汗水践行党章党规，他们用最平凡又不平凡的工作为其他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干部群众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树立榜样，为国家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扶贫工作积极奉献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；在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偏远地区支教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的教师，用无私和大爱传承了文明与知识，捍卫起孩子们心灵最靠近天堂的净土；在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边境线上，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日日夜夜守护着祖国与人民的解放军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和武警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官兵，他们用自己的身躯筑起了保卫祖国和人民的钢铁长城……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生活中处处有党员，处处就有先进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。我们为什么入党？为了使自己的内在修养愈来愈真；我们为什么入党？为了让党的光辉历史发扬光大；我们为什么入党？为了在我们晚年时可以坦然的对自己有一个交代，把自己最美好的时光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奉献给人民，奉献给党。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</w:rPr>
        <w:t>入党，是不断超越实现人生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价值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</w:rPr>
        <w:t>的再次升华洗礼。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党性，就是保持共产党人的信仰，不忘初心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继续前进、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对党忠诚，铸牢理想信念这块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泰山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石。善自省者不受伤！古有“圣人思齐”“三省吾身”，如今同样是我们永不过时超越自我的一种方式。党员雷锋的小日记里每天会记录所得所思，不足之处他便记下然后努力改正；党员张思德同样会每天反省自己，努力朝更好的目标奔赴……那些优秀党员们从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未放弃在优秀的道路上继续前进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。当下，全党开展的“两学一做”学习教育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，就是通过学习党章党规和系列讲话，而提醒、鞭策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全体党员向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前迈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进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二、加强党性修养</w:t>
      </w:r>
      <w:r>
        <w:rPr>
          <w:rFonts w:hint="eastAsia" w:ascii="黑体" w:hAnsi="宋体" w:eastAsia="黑体" w:cs="宋体"/>
          <w:b/>
          <w:bCs/>
          <w:color w:val="000000"/>
          <w:spacing w:val="8"/>
          <w:kern w:val="0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color w:val="000000"/>
          <w:spacing w:val="8"/>
          <w:kern w:val="0"/>
          <w:sz w:val="30"/>
          <w:szCs w:val="30"/>
        </w:rPr>
        <w:t>　　</w:t>
      </w:r>
      <w:r>
        <w:rPr>
          <w:rFonts w:hint="eastAsia" w:ascii="宋体" w:hAnsi="宋体" w:eastAsia="宋体" w:cs="宋体"/>
          <w:color w:val="000000"/>
          <w:spacing w:val="8"/>
          <w:kern w:val="0"/>
          <w:sz w:val="30"/>
          <w:szCs w:val="30"/>
          <w:lang w:val="en-US" w:eastAsia="zh-CN"/>
        </w:rPr>
        <w:t>凡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事预则立，不预则废。值得肯定的是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数以万计的党员都在用自己的行动践行对党的忠诚。只有少部分党员对待当初许下的入党誓言，在岁月的消磨下初心已淡，或是利用手上的权利谋取个人利益，干一些不符合自己身份的举动。思想是行动的先导，不预则废是一个很平白但又很亘古不变的真理，对党性认识不深便很难做出对老百姓谋福祉的事情。不合格的党员会被社会和人民淘汰，合格党员也要不断的向优秀党员发展蜕变，过程虽然不可能一蹴而就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但是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在自己的努力和岁月的沉淀下，量变必将会发生质变。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所以，我们要在潜移默化中提高自己的党性。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“学党章党规，学习系列讲话，做合格党员”对于每一个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都有不同的理解和标准，但作为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一名入党积极分子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，我就应该至始至终保持一颗服务于人民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服务社会、服务学校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的心，而这，正是成为一个合格党员最根本的忠诚。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三、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kern w:val="0"/>
          <w:sz w:val="32"/>
          <w:szCs w:val="32"/>
        </w:rPr>
        <w:t>让自己的党性发光发亮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</w:rPr>
        <w:t>一要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知“礼义廉耻”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我们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要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有礼、有情义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，更应该有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廉耻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心。有了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廉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耻心，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我们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就会遵循自己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本心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坚守道德的底线，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去做正确的事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成为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自己最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想成为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的人，干自己最愿意干的事。不管是“大国工匠”中的党员，还是“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感动中国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”中的党员，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他们中都有一个共同的特点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，就是遵循了自己的良心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坚守了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道德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的底线，为人民服务，为国家贡献，他们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为了党性去追求、去纯粹、去发光、去发亮。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</w:rPr>
        <w:t>要“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低头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</w:rPr>
        <w:t>不折腰”。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做人低头是一种谦逊，一种忍耐，一种睿智。肯低头的人，永远撞不到矮门。必要的时候低得下头，关键时候才抬得起头。但是，做人不能折腰。折腰是一种屈服，一种献媚，结果不是彻底失败，就是丧失尊严。是低头还是折腰，区别在于是否守住了自己的人格道德底线。所以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没有处世原则的党员不是好党员，而太有处世原则的党员同样不是好党员。这就要求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我们作为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一个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入党积极分子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要懂得收放自己的“身段”，能屈能伸者，大才也。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</w:rPr>
        <w:t>要</w:t>
      </w:r>
      <w:r>
        <w:rPr>
          <w:rFonts w:hint="eastAsia" w:ascii="黑体" w:hAnsi="黑体" w:eastAsia="黑体" w:cs="黑体"/>
          <w:b w:val="0"/>
          <w:bCs w:val="0"/>
          <w:color w:val="000000"/>
          <w:spacing w:val="8"/>
          <w:kern w:val="0"/>
          <w:sz w:val="32"/>
          <w:szCs w:val="32"/>
          <w:lang w:val="en-US" w:eastAsia="zh-CN"/>
        </w:rPr>
        <w:t>怀敬畏之心。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心有敬畏，行有所止。我们大学生常存敬畏之心，才会时刻严格要求自己，保持正确人生航向，堂堂正正为人，踏踏实实做事，才能坚守好法律和道德底线，在工作、生活和自身修养上有所作为。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“以铜为鉴，可正衣冠；以古为鉴，可知兴替；以人为鉴，可明得失。”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我们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在日常生活工作中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多留意发现自己不足之处在哪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儿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，并加以改正。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同时，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任何时候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>我们</w:t>
      </w: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</w:rPr>
        <w:t>都应该记住自己的入党初心，时常拷问自己——我，为了什么入党？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 xml:space="preserve">                    宋佳睿  2014级会展3班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91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 xml:space="preserve">                  201411102321   13881945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pacing w:val="8"/>
          <w:kern w:val="0"/>
          <w:sz w:val="32"/>
          <w:szCs w:val="32"/>
          <w:lang w:val="en-US" w:eastAsia="zh-CN"/>
        </w:rPr>
        <w:t xml:space="preserve">879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ingFang SC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93"/>
    <w:rsid w:val="00C40593"/>
    <w:rsid w:val="03F90D6B"/>
    <w:rsid w:val="09543BB8"/>
    <w:rsid w:val="117E2686"/>
    <w:rsid w:val="305972E2"/>
    <w:rsid w:val="360D57DA"/>
    <w:rsid w:val="39CB59F0"/>
    <w:rsid w:val="51635116"/>
    <w:rsid w:val="61E7478D"/>
    <w:rsid w:val="645A4A19"/>
    <w:rsid w:val="66873345"/>
    <w:rsid w:val="6DA85044"/>
    <w:rsid w:val="70D57C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2017-04-08T08:20:00Z</dcterms:created>
  <dc:creator>Administrator</dc:creator>
  <cp:lastModifiedBy>Administrator</cp:lastModifiedBy>
  <dcterms:modified xsi:type="dcterms:W3CDTF">2017-04-13T14:07:33Z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